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AD" w:rsidRDefault="002F3B2D" w:rsidP="002F3B2D">
      <w:pPr>
        <w:pStyle w:val="Style1"/>
        <w:widowControl/>
        <w:spacing w:before="77" w:line="276" w:lineRule="auto"/>
        <w:rPr>
          <w:rStyle w:val="FontStyle11"/>
        </w:rPr>
      </w:pPr>
      <w:r>
        <w:rPr>
          <w:rStyle w:val="FontStyle11"/>
        </w:rPr>
        <w:t>Вопрос профессионального развития государственных гражданских служащих является одним из ключевых в системе государственной гражданской службы.</w:t>
      </w:r>
    </w:p>
    <w:p w:rsidR="00E078AD" w:rsidRDefault="00E078AD" w:rsidP="002F3B2D">
      <w:pPr>
        <w:pStyle w:val="Style1"/>
        <w:widowControl/>
        <w:spacing w:line="276" w:lineRule="auto"/>
        <w:ind w:firstLine="307"/>
        <w:rPr>
          <w:sz w:val="20"/>
          <w:szCs w:val="20"/>
        </w:rPr>
      </w:pPr>
    </w:p>
    <w:p w:rsidR="00E078AD" w:rsidRDefault="002F3B2D" w:rsidP="002F3B2D">
      <w:pPr>
        <w:pStyle w:val="Style1"/>
        <w:widowControl/>
        <w:spacing w:before="48" w:line="276" w:lineRule="auto"/>
        <w:ind w:firstLine="307"/>
        <w:rPr>
          <w:rStyle w:val="FontStyle11"/>
        </w:rPr>
      </w:pPr>
      <w:r>
        <w:rPr>
          <w:rStyle w:val="FontStyle11"/>
        </w:rPr>
        <w:t xml:space="preserve">Федеральным законом от 27 июля 2004 года № 79-ФЗ на государственных гражданских служащих возложена обязанность </w:t>
      </w:r>
      <w:proofErr w:type="gramStart"/>
      <w:r>
        <w:rPr>
          <w:rStyle w:val="FontStyle11"/>
        </w:rPr>
        <w:t>поддерживать</w:t>
      </w:r>
      <w:proofErr w:type="gramEnd"/>
      <w:r>
        <w:rPr>
          <w:rStyle w:val="FontStyle11"/>
        </w:rPr>
        <w:t xml:space="preserve"> уровень квалификации, достаточный для исполнения своих должностных обязанностей. Особенно это актуально в </w:t>
      </w:r>
      <w:proofErr w:type="gramStart"/>
      <w:r>
        <w:rPr>
          <w:rStyle w:val="FontStyle11"/>
        </w:rPr>
        <w:t>условиях</w:t>
      </w:r>
      <w:proofErr w:type="gramEnd"/>
      <w:r>
        <w:rPr>
          <w:rStyle w:val="FontStyle11"/>
        </w:rPr>
        <w:t xml:space="preserve"> все возрастающих требований.</w:t>
      </w:r>
    </w:p>
    <w:p w:rsidR="00E078AD" w:rsidRDefault="00E078AD" w:rsidP="002F3B2D">
      <w:pPr>
        <w:pStyle w:val="Style2"/>
        <w:widowControl/>
        <w:spacing w:line="276" w:lineRule="auto"/>
        <w:rPr>
          <w:sz w:val="20"/>
          <w:szCs w:val="20"/>
        </w:rPr>
      </w:pPr>
    </w:p>
    <w:p w:rsidR="00E078AD" w:rsidRDefault="002F3B2D" w:rsidP="002F3B2D">
      <w:pPr>
        <w:pStyle w:val="Style2"/>
        <w:widowControl/>
        <w:spacing w:before="48" w:line="276" w:lineRule="auto"/>
        <w:rPr>
          <w:rStyle w:val="FontStyle11"/>
        </w:rPr>
      </w:pPr>
      <w:r>
        <w:rPr>
          <w:rStyle w:val="FontStyle11"/>
        </w:rPr>
        <w:t>В 2005 году по инициативе Росстата был создан региональный учебный центр Свердловскстата.</w:t>
      </w:r>
    </w:p>
    <w:p w:rsidR="00E078AD" w:rsidRDefault="00E078AD" w:rsidP="002F3B2D">
      <w:pPr>
        <w:pStyle w:val="Style2"/>
        <w:widowControl/>
        <w:spacing w:line="276" w:lineRule="auto"/>
        <w:ind w:firstLine="398"/>
        <w:rPr>
          <w:sz w:val="20"/>
          <w:szCs w:val="20"/>
        </w:rPr>
      </w:pPr>
    </w:p>
    <w:p w:rsidR="00E078AD" w:rsidRDefault="002F3B2D" w:rsidP="002F3B2D">
      <w:pPr>
        <w:pStyle w:val="Style2"/>
        <w:widowControl/>
        <w:spacing w:before="230" w:line="276" w:lineRule="auto"/>
        <w:ind w:firstLine="398"/>
        <w:rPr>
          <w:rStyle w:val="FontStyle11"/>
        </w:rPr>
      </w:pPr>
      <w:proofErr w:type="gramStart"/>
      <w:r>
        <w:rPr>
          <w:rStyle w:val="FontStyle11"/>
        </w:rPr>
        <w:t>Учебный</w:t>
      </w:r>
      <w:proofErr w:type="gramEnd"/>
      <w:r>
        <w:rPr>
          <w:rStyle w:val="FontStyle11"/>
        </w:rPr>
        <w:t xml:space="preserve"> центр Свердловскстата состоит из следующих функциональных модулей:</w:t>
      </w:r>
    </w:p>
    <w:p w:rsidR="00E078AD" w:rsidRDefault="002F3B2D" w:rsidP="002F3B2D">
      <w:pPr>
        <w:pStyle w:val="Style3"/>
        <w:widowControl/>
        <w:numPr>
          <w:ilvl w:val="0"/>
          <w:numId w:val="1"/>
        </w:numPr>
        <w:tabs>
          <w:tab w:val="left" w:pos="974"/>
        </w:tabs>
        <w:spacing w:line="276" w:lineRule="auto"/>
        <w:ind w:left="826"/>
        <w:rPr>
          <w:rStyle w:val="FontStyle11"/>
        </w:rPr>
      </w:pPr>
      <w:r>
        <w:rPr>
          <w:rStyle w:val="FontStyle11"/>
        </w:rPr>
        <w:t>учебная часть;</w:t>
      </w:r>
    </w:p>
    <w:p w:rsidR="00E078AD" w:rsidRDefault="002F3B2D" w:rsidP="002F3B2D">
      <w:pPr>
        <w:pStyle w:val="Style3"/>
        <w:widowControl/>
        <w:numPr>
          <w:ilvl w:val="0"/>
          <w:numId w:val="1"/>
        </w:numPr>
        <w:tabs>
          <w:tab w:val="left" w:pos="974"/>
        </w:tabs>
        <w:spacing w:line="276" w:lineRule="auto"/>
        <w:ind w:left="826"/>
        <w:rPr>
          <w:rStyle w:val="FontStyle11"/>
        </w:rPr>
      </w:pPr>
      <w:r>
        <w:rPr>
          <w:rStyle w:val="FontStyle11"/>
        </w:rPr>
        <w:t>учебный класс;</w:t>
      </w:r>
    </w:p>
    <w:p w:rsidR="00E078AD" w:rsidRDefault="002F3B2D" w:rsidP="002F3B2D">
      <w:pPr>
        <w:pStyle w:val="Style3"/>
        <w:widowControl/>
        <w:numPr>
          <w:ilvl w:val="0"/>
          <w:numId w:val="1"/>
        </w:numPr>
        <w:tabs>
          <w:tab w:val="left" w:pos="974"/>
        </w:tabs>
        <w:spacing w:line="276" w:lineRule="auto"/>
        <w:ind w:left="826"/>
        <w:rPr>
          <w:rStyle w:val="FontStyle11"/>
        </w:rPr>
      </w:pPr>
      <w:r>
        <w:rPr>
          <w:rStyle w:val="FontStyle11"/>
        </w:rPr>
        <w:t>зал коллегии;</w:t>
      </w:r>
    </w:p>
    <w:p w:rsidR="00E078AD" w:rsidRDefault="002F3B2D" w:rsidP="002F3B2D">
      <w:pPr>
        <w:pStyle w:val="Style3"/>
        <w:widowControl/>
        <w:numPr>
          <w:ilvl w:val="0"/>
          <w:numId w:val="1"/>
        </w:numPr>
        <w:tabs>
          <w:tab w:val="left" w:pos="974"/>
        </w:tabs>
        <w:spacing w:before="5" w:line="276" w:lineRule="auto"/>
        <w:ind w:left="826"/>
        <w:rPr>
          <w:rStyle w:val="FontStyle11"/>
        </w:rPr>
      </w:pPr>
      <w:r>
        <w:rPr>
          <w:rStyle w:val="FontStyle11"/>
        </w:rPr>
        <w:t>серверный комплекс.</w:t>
      </w:r>
    </w:p>
    <w:p w:rsidR="00E078AD" w:rsidRDefault="00E078AD" w:rsidP="002F3B2D">
      <w:pPr>
        <w:pStyle w:val="Style1"/>
        <w:widowControl/>
        <w:spacing w:line="276" w:lineRule="auto"/>
        <w:rPr>
          <w:sz w:val="20"/>
          <w:szCs w:val="20"/>
        </w:rPr>
      </w:pPr>
    </w:p>
    <w:p w:rsidR="00E078AD" w:rsidRDefault="002F3B2D" w:rsidP="002F3B2D">
      <w:pPr>
        <w:pStyle w:val="Style1"/>
        <w:widowControl/>
        <w:spacing w:before="38" w:line="276" w:lineRule="auto"/>
        <w:rPr>
          <w:rStyle w:val="FontStyle11"/>
        </w:rPr>
      </w:pPr>
      <w:r>
        <w:rPr>
          <w:rStyle w:val="FontStyle11"/>
        </w:rPr>
        <w:t>Все модули объединяет программное обеспечение, которое позволяет создать общую систему обучения.</w:t>
      </w:r>
    </w:p>
    <w:p w:rsidR="00E078AD" w:rsidRDefault="002F3B2D" w:rsidP="002F3B2D">
      <w:pPr>
        <w:pStyle w:val="Style2"/>
        <w:widowControl/>
        <w:spacing w:before="226" w:line="276" w:lineRule="auto"/>
        <w:ind w:right="24" w:firstLine="379"/>
        <w:rPr>
          <w:rStyle w:val="FontStyle11"/>
        </w:rPr>
      </w:pPr>
      <w:r>
        <w:rPr>
          <w:rStyle w:val="FontStyle11"/>
        </w:rPr>
        <w:t xml:space="preserve">Процесс обучения сотрудников Свердловскстата проходит в </w:t>
      </w:r>
      <w:proofErr w:type="gramStart"/>
      <w:r>
        <w:rPr>
          <w:rStyle w:val="FontStyle11"/>
        </w:rPr>
        <w:t>помещении</w:t>
      </w:r>
      <w:proofErr w:type="gramEnd"/>
      <w:r>
        <w:rPr>
          <w:rStyle w:val="FontStyle11"/>
        </w:rPr>
        <w:t xml:space="preserve"> площадью 52 </w:t>
      </w:r>
      <w:proofErr w:type="spellStart"/>
      <w:r>
        <w:rPr>
          <w:rStyle w:val="FontStyle11"/>
        </w:rPr>
        <w:t>кв</w:t>
      </w:r>
      <w:proofErr w:type="spellEnd"/>
      <w:r>
        <w:rPr>
          <w:rStyle w:val="FontStyle11"/>
        </w:rPr>
        <w:t>, м, оборудованном современными техническими средствами и программно-аппаратными комплексами, предназначенными для обеспечения наиболее эффективного усвоения подаваемого учебного материала.</w:t>
      </w:r>
    </w:p>
    <w:p w:rsidR="00E078AD" w:rsidRDefault="002F3B2D" w:rsidP="002F3B2D">
      <w:pPr>
        <w:pStyle w:val="Style1"/>
        <w:widowControl/>
        <w:spacing w:line="276" w:lineRule="auto"/>
        <w:ind w:right="427" w:firstLine="0"/>
        <w:jc w:val="center"/>
        <w:rPr>
          <w:rStyle w:val="FontStyle11"/>
        </w:rPr>
      </w:pPr>
      <w:r>
        <w:rPr>
          <w:rStyle w:val="FontStyle11"/>
        </w:rPr>
        <w:t xml:space="preserve">В многофункциональную аудиторию </w:t>
      </w:r>
      <w:r>
        <w:rPr>
          <w:rStyle w:val="FontStyle12"/>
        </w:rPr>
        <w:t xml:space="preserve">учебного класса </w:t>
      </w:r>
      <w:r>
        <w:rPr>
          <w:rStyle w:val="FontStyle11"/>
        </w:rPr>
        <w:t>входит:</w:t>
      </w:r>
    </w:p>
    <w:p w:rsidR="00E078AD" w:rsidRDefault="00E078AD" w:rsidP="002F3B2D">
      <w:pPr>
        <w:pStyle w:val="Style1"/>
        <w:widowControl/>
        <w:spacing w:line="276" w:lineRule="auto"/>
        <w:ind w:right="427" w:firstLine="0"/>
        <w:jc w:val="center"/>
        <w:rPr>
          <w:rStyle w:val="FontStyle11"/>
        </w:rPr>
        <w:sectPr w:rsidR="00E078AD">
          <w:type w:val="continuous"/>
          <w:pgSz w:w="11905" w:h="16837"/>
          <w:pgMar w:top="1131" w:right="994" w:bottom="1440" w:left="994" w:header="720" w:footer="720" w:gutter="0"/>
          <w:cols w:space="60"/>
          <w:noEndnote/>
        </w:sectPr>
      </w:pPr>
    </w:p>
    <w:p w:rsidR="00E078AD" w:rsidRDefault="002F3B2D" w:rsidP="002F3B2D">
      <w:pPr>
        <w:pStyle w:val="Style4"/>
        <w:widowControl/>
        <w:spacing w:before="77" w:line="276" w:lineRule="auto"/>
        <w:rPr>
          <w:rStyle w:val="FontStyle11"/>
        </w:rPr>
      </w:pPr>
      <w:r>
        <w:rPr>
          <w:rStyle w:val="FontStyle11"/>
        </w:rPr>
        <w:lastRenderedPageBreak/>
        <w:t>- проектор совместно с компьютером преподавателя позволяет проводить</w:t>
      </w:r>
    </w:p>
    <w:p w:rsidR="00E078AD" w:rsidRDefault="002F3B2D" w:rsidP="002F3B2D">
      <w:pPr>
        <w:pStyle w:val="Style5"/>
        <w:widowControl/>
        <w:spacing w:before="5" w:line="276" w:lineRule="auto"/>
        <w:rPr>
          <w:rStyle w:val="FontStyle11"/>
        </w:rPr>
      </w:pPr>
      <w:r>
        <w:rPr>
          <w:rStyle w:val="FontStyle11"/>
        </w:rPr>
        <w:t>мультимедийные занятия, включающие в себя видео, фото и другие материалы;</w:t>
      </w:r>
    </w:p>
    <w:p w:rsidR="00E078AD" w:rsidRDefault="00E078AD" w:rsidP="002F3B2D">
      <w:pPr>
        <w:pStyle w:val="Style5"/>
        <w:widowControl/>
        <w:spacing w:before="5" w:line="276" w:lineRule="auto"/>
        <w:rPr>
          <w:rStyle w:val="FontStyle11"/>
        </w:rPr>
        <w:sectPr w:rsidR="00E078AD" w:rsidSect="002F3B2D">
          <w:type w:val="continuous"/>
          <w:pgSz w:w="11905" w:h="16837"/>
          <w:pgMar w:top="1065" w:right="990" w:bottom="1241" w:left="1037" w:header="720" w:footer="720" w:gutter="0"/>
          <w:cols w:space="60"/>
          <w:noEndnote/>
        </w:sectPr>
      </w:pPr>
    </w:p>
    <w:p w:rsidR="00E078AD" w:rsidRDefault="002F3B2D" w:rsidP="002F3B2D">
      <w:pPr>
        <w:pStyle w:val="Style6"/>
        <w:widowControl/>
        <w:spacing w:before="5" w:line="276" w:lineRule="auto"/>
        <w:rPr>
          <w:rStyle w:val="FontStyle11"/>
        </w:rPr>
      </w:pPr>
      <w:r>
        <w:rPr>
          <w:rStyle w:val="FontStyle11"/>
        </w:rPr>
        <w:lastRenderedPageBreak/>
        <w:t>-маркерная доска как стандартный и наиболее часто используемый элемент акцентирования внимания аудитории;</w:t>
      </w:r>
    </w:p>
    <w:p w:rsidR="00E078AD" w:rsidRDefault="002F3B2D" w:rsidP="002F3B2D">
      <w:pPr>
        <w:pStyle w:val="Style7"/>
        <w:widowControl/>
        <w:numPr>
          <w:ilvl w:val="0"/>
          <w:numId w:val="2"/>
        </w:numPr>
        <w:tabs>
          <w:tab w:val="left" w:pos="979"/>
        </w:tabs>
        <w:spacing w:line="276" w:lineRule="auto"/>
        <w:rPr>
          <w:rStyle w:val="FontStyle11"/>
        </w:rPr>
      </w:pPr>
      <w:r>
        <w:rPr>
          <w:rStyle w:val="FontStyle11"/>
        </w:rPr>
        <w:lastRenderedPageBreak/>
        <w:t>оборудование для реализации аудио-, виде</w:t>
      </w:r>
      <w:proofErr w:type="gramStart"/>
      <w:r>
        <w:rPr>
          <w:rStyle w:val="FontStyle11"/>
        </w:rPr>
        <w:t>о-</w:t>
      </w:r>
      <w:proofErr w:type="gramEnd"/>
      <w:r>
        <w:rPr>
          <w:rStyle w:val="FontStyle11"/>
        </w:rPr>
        <w:t xml:space="preserve"> и </w:t>
      </w:r>
      <w:proofErr w:type="spellStart"/>
      <w:r>
        <w:rPr>
          <w:rStyle w:val="FontStyle11"/>
        </w:rPr>
        <w:t>теле</w:t>
      </w:r>
      <w:r>
        <w:rPr>
          <w:rStyle w:val="FontStyle11"/>
        </w:rPr>
        <w:softHyphen/>
        <w:t>сопровождения</w:t>
      </w:r>
      <w:proofErr w:type="spellEnd"/>
      <w:r>
        <w:rPr>
          <w:rStyle w:val="FontStyle11"/>
        </w:rPr>
        <w:t xml:space="preserve"> учебного процесса (акустическая система, микрофон и</w:t>
      </w:r>
    </w:p>
    <w:p w:rsidR="00E078AD" w:rsidRDefault="002F3B2D" w:rsidP="002F3B2D">
      <w:pPr>
        <w:pStyle w:val="Style5"/>
        <w:widowControl/>
        <w:spacing w:before="216" w:line="276" w:lineRule="auto"/>
        <w:rPr>
          <w:rStyle w:val="FontStyle11"/>
        </w:rPr>
      </w:pPr>
      <w:r>
        <w:rPr>
          <w:rStyle w:val="FontStyle11"/>
        </w:rPr>
        <w:t>др.);</w:t>
      </w:r>
    </w:p>
    <w:p w:rsidR="00E078AD" w:rsidRDefault="002F3B2D" w:rsidP="002F3B2D">
      <w:pPr>
        <w:pStyle w:val="Style4"/>
        <w:widowControl/>
        <w:spacing w:before="139" w:line="276" w:lineRule="auto"/>
        <w:ind w:firstLine="0"/>
        <w:jc w:val="center"/>
        <w:rPr>
          <w:rStyle w:val="FontStyle11"/>
        </w:rPr>
      </w:pPr>
      <w:r>
        <w:rPr>
          <w:rStyle w:val="FontStyle11"/>
        </w:rPr>
        <w:t>-1 автоматизированное рабочее место (АРМ) преподавателя;</w:t>
      </w:r>
    </w:p>
    <w:p w:rsidR="00E078AD" w:rsidRDefault="002F3B2D" w:rsidP="002F3B2D">
      <w:pPr>
        <w:pStyle w:val="Style7"/>
        <w:widowControl/>
        <w:numPr>
          <w:ilvl w:val="0"/>
          <w:numId w:val="2"/>
        </w:numPr>
        <w:tabs>
          <w:tab w:val="left" w:pos="979"/>
        </w:tabs>
        <w:spacing w:before="101" w:line="276" w:lineRule="auto"/>
        <w:jc w:val="left"/>
        <w:rPr>
          <w:rStyle w:val="FontStyle11"/>
        </w:rPr>
      </w:pPr>
      <w:r>
        <w:rPr>
          <w:rStyle w:val="FontStyle11"/>
        </w:rPr>
        <w:t>Интернет-ресурс, позволяющий более активно использовать класс для проведения дистанционного обучения</w:t>
      </w:r>
    </w:p>
    <w:p w:rsidR="00E078AD" w:rsidRDefault="002F3B2D" w:rsidP="002F3B2D">
      <w:pPr>
        <w:pStyle w:val="Style7"/>
        <w:widowControl/>
        <w:numPr>
          <w:ilvl w:val="0"/>
          <w:numId w:val="2"/>
        </w:numPr>
        <w:tabs>
          <w:tab w:val="left" w:pos="979"/>
        </w:tabs>
        <w:spacing w:before="5" w:line="276" w:lineRule="auto"/>
        <w:rPr>
          <w:rStyle w:val="FontStyle11"/>
        </w:rPr>
      </w:pPr>
      <w:r>
        <w:rPr>
          <w:rStyle w:val="FontStyle11"/>
        </w:rPr>
        <w:t>комплект мебели для преподавателя и аппаратно-программного комплекса.</w:t>
      </w:r>
    </w:p>
    <w:p w:rsidR="00E078AD" w:rsidRDefault="002F3B2D" w:rsidP="002F3B2D">
      <w:pPr>
        <w:pStyle w:val="Style7"/>
        <w:widowControl/>
        <w:tabs>
          <w:tab w:val="left" w:pos="1171"/>
        </w:tabs>
        <w:spacing w:before="62" w:line="276" w:lineRule="auto"/>
        <w:ind w:right="130" w:firstLine="792"/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</w:rPr>
        <w:tab/>
        <w:t>11 рабочих мест слушателей, оборудованных рабочими станциями с ЖК-мониторами и предустановленным программным обеспечением для обеспечения наиболее эффективного усвоения подаваемого материала слушателями и мебель специальной конфигурации, которая включает стол специальный с функцией «лифт монитора», позволяющей автоматически убирать монитор внутрь стола.</w:t>
      </w:r>
    </w:p>
    <w:p w:rsidR="00E078AD" w:rsidRDefault="002F3B2D" w:rsidP="002F3B2D">
      <w:pPr>
        <w:pStyle w:val="Style2"/>
        <w:widowControl/>
        <w:spacing w:before="77" w:line="276" w:lineRule="auto"/>
        <w:rPr>
          <w:rStyle w:val="FontStyle11"/>
        </w:rPr>
      </w:pPr>
      <w:r>
        <w:rPr>
          <w:rStyle w:val="FontStyle11"/>
        </w:rPr>
        <w:t xml:space="preserve">В состав комплекта оборудования для </w:t>
      </w:r>
      <w:r>
        <w:rPr>
          <w:rStyle w:val="FontStyle12"/>
        </w:rPr>
        <w:t xml:space="preserve">учебной части </w:t>
      </w:r>
      <w:r>
        <w:rPr>
          <w:rStyle w:val="FontStyle11"/>
        </w:rPr>
        <w:t xml:space="preserve">входят: компьютерное и офисное оборудование, а также комплект мебели. В обеспечение модуля включено технологическое оборудование (ламинатор, резак, </w:t>
      </w:r>
      <w:proofErr w:type="spellStart"/>
      <w:r>
        <w:rPr>
          <w:rStyle w:val="FontStyle11"/>
        </w:rPr>
        <w:t>брошюратор</w:t>
      </w:r>
      <w:proofErr w:type="spellEnd"/>
      <w:r>
        <w:rPr>
          <w:rStyle w:val="FontStyle11"/>
        </w:rPr>
        <w:t>) для возможности создания конечного методического материала для слушателей.</w:t>
      </w:r>
    </w:p>
    <w:p w:rsidR="00E078AD" w:rsidRDefault="00E078AD" w:rsidP="002F3B2D">
      <w:pPr>
        <w:pStyle w:val="Style2"/>
        <w:widowControl/>
        <w:spacing w:line="276" w:lineRule="auto"/>
        <w:ind w:firstLine="422"/>
        <w:rPr>
          <w:sz w:val="20"/>
          <w:szCs w:val="20"/>
        </w:rPr>
      </w:pPr>
    </w:p>
    <w:p w:rsidR="00E078AD" w:rsidRDefault="00E078AD" w:rsidP="002F3B2D">
      <w:pPr>
        <w:pStyle w:val="Style2"/>
        <w:widowControl/>
        <w:spacing w:line="276" w:lineRule="auto"/>
        <w:ind w:firstLine="422"/>
        <w:rPr>
          <w:sz w:val="20"/>
          <w:szCs w:val="20"/>
        </w:rPr>
      </w:pPr>
    </w:p>
    <w:p w:rsidR="00E078AD" w:rsidRDefault="002F3B2D" w:rsidP="002F3B2D">
      <w:pPr>
        <w:pStyle w:val="Style2"/>
        <w:widowControl/>
        <w:spacing w:before="139" w:line="276" w:lineRule="auto"/>
        <w:ind w:firstLine="422"/>
        <w:rPr>
          <w:rStyle w:val="FontStyle11"/>
        </w:rPr>
      </w:pPr>
      <w:r>
        <w:rPr>
          <w:rStyle w:val="FontStyle11"/>
        </w:rPr>
        <w:t xml:space="preserve">Плазменная панель и два ноутбука используются, в </w:t>
      </w:r>
      <w:r>
        <w:rPr>
          <w:rStyle w:val="FontStyle12"/>
        </w:rPr>
        <w:t xml:space="preserve">зале коллегии </w:t>
      </w:r>
      <w:r>
        <w:rPr>
          <w:rStyle w:val="FontStyle11"/>
        </w:rPr>
        <w:t xml:space="preserve">(зале конференций), предназначенном для проведения </w:t>
      </w:r>
      <w:proofErr w:type="spellStart"/>
      <w:r>
        <w:rPr>
          <w:rStyle w:val="FontStyle11"/>
        </w:rPr>
        <w:t>видеопрезентаций</w:t>
      </w:r>
      <w:proofErr w:type="spellEnd"/>
      <w:r>
        <w:rPr>
          <w:rStyle w:val="FontStyle11"/>
        </w:rPr>
        <w:t xml:space="preserve"> на базе современных технологических решений.</w:t>
      </w:r>
    </w:p>
    <w:p w:rsidR="00E078AD" w:rsidRDefault="00E078AD" w:rsidP="002F3B2D">
      <w:pPr>
        <w:pStyle w:val="Style2"/>
        <w:widowControl/>
        <w:spacing w:line="276" w:lineRule="auto"/>
        <w:ind w:firstLine="432"/>
        <w:rPr>
          <w:sz w:val="20"/>
          <w:szCs w:val="20"/>
        </w:rPr>
      </w:pPr>
    </w:p>
    <w:p w:rsidR="00E078AD" w:rsidRDefault="00E078AD" w:rsidP="002F3B2D">
      <w:pPr>
        <w:pStyle w:val="Style2"/>
        <w:widowControl/>
        <w:spacing w:line="276" w:lineRule="auto"/>
        <w:ind w:firstLine="432"/>
        <w:rPr>
          <w:sz w:val="20"/>
          <w:szCs w:val="20"/>
        </w:rPr>
      </w:pPr>
    </w:p>
    <w:p w:rsidR="00E078AD" w:rsidRDefault="002F3B2D" w:rsidP="002F3B2D">
      <w:pPr>
        <w:pStyle w:val="Style2"/>
        <w:widowControl/>
        <w:tabs>
          <w:tab w:val="left" w:pos="5885"/>
        </w:tabs>
        <w:spacing w:before="134" w:line="276" w:lineRule="auto"/>
        <w:ind w:firstLine="432"/>
        <w:rPr>
          <w:rStyle w:val="FontStyle11"/>
        </w:rPr>
      </w:pPr>
      <w:proofErr w:type="gramStart"/>
      <w:r>
        <w:rPr>
          <w:rStyle w:val="FontStyle11"/>
        </w:rPr>
        <w:t>Обучение в учебном классе позволяет повышать уровень</w:t>
      </w:r>
      <w:r>
        <w:rPr>
          <w:rStyle w:val="FontStyle11"/>
        </w:rPr>
        <w:br/>
        <w:t>квалификации, систематически обновлять теоретические и</w:t>
      </w:r>
      <w:r>
        <w:rPr>
          <w:rStyle w:val="FontStyle11"/>
        </w:rPr>
        <w:br/>
        <w:t>практические знания специалистов Свердловскстата, в соответствии с</w:t>
      </w:r>
      <w:r>
        <w:rPr>
          <w:rStyle w:val="FontStyle11"/>
        </w:rPr>
        <w:br/>
        <w:t>постоянно повышающимися требованиями Росстата, умение</w:t>
      </w:r>
      <w:r>
        <w:rPr>
          <w:rStyle w:val="FontStyle11"/>
        </w:rPr>
        <w:br/>
        <w:t>применять их в процессе работы в новых программных продуктах и</w:t>
      </w:r>
      <w:r>
        <w:rPr>
          <w:rStyle w:val="FontStyle11"/>
        </w:rPr>
        <w:br/>
        <w:t xml:space="preserve">помощь    в    </w:t>
      </w:r>
      <w:proofErr w:type="spellStart"/>
      <w:r>
        <w:rPr>
          <w:rStyle w:val="FontStyle11"/>
        </w:rPr>
        <w:t>орентировании</w:t>
      </w:r>
      <w:proofErr w:type="spellEnd"/>
      <w:r>
        <w:rPr>
          <w:rStyle w:val="FontStyle11"/>
        </w:rPr>
        <w:t xml:space="preserve">    в</w:t>
      </w:r>
      <w:r>
        <w:rPr>
          <w:rStyle w:val="FontStyle11"/>
        </w:rPr>
        <w:tab/>
        <w:t>современных, непрерывно</w:t>
      </w:r>
      <w:proofErr w:type="gramEnd"/>
    </w:p>
    <w:p w:rsidR="00E078AD" w:rsidRDefault="002F3B2D" w:rsidP="002F3B2D">
      <w:pPr>
        <w:pStyle w:val="Style9"/>
        <w:widowControl/>
        <w:spacing w:line="276" w:lineRule="auto"/>
        <w:ind w:right="29"/>
        <w:rPr>
          <w:rStyle w:val="FontStyle11"/>
        </w:rPr>
      </w:pPr>
      <w:r>
        <w:rPr>
          <w:rStyle w:val="FontStyle11"/>
        </w:rPr>
        <w:t xml:space="preserve">эволюционирующих информационных </w:t>
      </w:r>
      <w:proofErr w:type="gramStart"/>
      <w:r>
        <w:rPr>
          <w:rStyle w:val="FontStyle11"/>
        </w:rPr>
        <w:t>технологиях</w:t>
      </w:r>
      <w:proofErr w:type="gramEnd"/>
      <w:r>
        <w:rPr>
          <w:rStyle w:val="FontStyle11"/>
        </w:rPr>
        <w:t>. Главное внимание уделяется информатизации учебного процесса.</w:t>
      </w:r>
    </w:p>
    <w:p w:rsidR="00E078AD" w:rsidRDefault="00E078AD" w:rsidP="002F3B2D">
      <w:pPr>
        <w:pStyle w:val="Style5"/>
        <w:widowControl/>
        <w:spacing w:line="276" w:lineRule="auto"/>
        <w:ind w:left="701"/>
        <w:rPr>
          <w:sz w:val="20"/>
          <w:szCs w:val="20"/>
        </w:rPr>
      </w:pPr>
    </w:p>
    <w:p w:rsidR="00E078AD" w:rsidRDefault="00E078AD" w:rsidP="002F3B2D">
      <w:pPr>
        <w:pStyle w:val="Style5"/>
        <w:widowControl/>
        <w:spacing w:line="276" w:lineRule="auto"/>
        <w:ind w:left="701"/>
        <w:rPr>
          <w:sz w:val="20"/>
          <w:szCs w:val="20"/>
        </w:rPr>
      </w:pPr>
    </w:p>
    <w:p w:rsidR="00E078AD" w:rsidRDefault="002F3B2D" w:rsidP="002F3B2D">
      <w:pPr>
        <w:pStyle w:val="Style5"/>
        <w:widowControl/>
        <w:spacing w:before="149" w:line="276" w:lineRule="auto"/>
        <w:ind w:left="701"/>
        <w:rPr>
          <w:rStyle w:val="FontStyle11"/>
        </w:rPr>
      </w:pPr>
      <w:r>
        <w:rPr>
          <w:rStyle w:val="FontStyle11"/>
        </w:rPr>
        <w:lastRenderedPageBreak/>
        <w:t>Аудитория Учебного класса это:</w:t>
      </w:r>
    </w:p>
    <w:p w:rsidR="00E078AD" w:rsidRDefault="002F3B2D" w:rsidP="002F3B2D">
      <w:pPr>
        <w:pStyle w:val="Style3"/>
        <w:widowControl/>
        <w:numPr>
          <w:ilvl w:val="0"/>
          <w:numId w:val="3"/>
        </w:numPr>
        <w:tabs>
          <w:tab w:val="left" w:pos="1560"/>
        </w:tabs>
        <w:spacing w:line="276" w:lineRule="auto"/>
        <w:ind w:left="1387"/>
        <w:rPr>
          <w:rStyle w:val="FontStyle11"/>
        </w:rPr>
      </w:pPr>
      <w:r>
        <w:rPr>
          <w:rStyle w:val="FontStyle11"/>
        </w:rPr>
        <w:t>сотрудники Свердловскстата,</w:t>
      </w:r>
    </w:p>
    <w:p w:rsidR="00E078AD" w:rsidRDefault="002F3B2D" w:rsidP="002F3B2D">
      <w:pPr>
        <w:pStyle w:val="Style3"/>
        <w:widowControl/>
        <w:numPr>
          <w:ilvl w:val="0"/>
          <w:numId w:val="3"/>
        </w:numPr>
        <w:tabs>
          <w:tab w:val="left" w:pos="1560"/>
        </w:tabs>
        <w:spacing w:line="276" w:lineRule="auto"/>
        <w:ind w:left="1387"/>
        <w:rPr>
          <w:rStyle w:val="FontStyle11"/>
        </w:rPr>
      </w:pPr>
      <w:r>
        <w:rPr>
          <w:rStyle w:val="FontStyle11"/>
        </w:rPr>
        <w:t xml:space="preserve">сотрудники других </w:t>
      </w:r>
      <w:proofErr w:type="spellStart"/>
      <w:r>
        <w:rPr>
          <w:rStyle w:val="FontStyle11"/>
        </w:rPr>
        <w:t>ТОГСов</w:t>
      </w:r>
      <w:proofErr w:type="spellEnd"/>
      <w:r>
        <w:rPr>
          <w:rStyle w:val="FontStyle11"/>
        </w:rPr>
        <w:t>,</w:t>
      </w:r>
    </w:p>
    <w:p w:rsidR="00E078AD" w:rsidRDefault="002F3B2D" w:rsidP="002F3B2D">
      <w:pPr>
        <w:pStyle w:val="Style3"/>
        <w:widowControl/>
        <w:numPr>
          <w:ilvl w:val="0"/>
          <w:numId w:val="3"/>
        </w:numPr>
        <w:tabs>
          <w:tab w:val="left" w:pos="1560"/>
        </w:tabs>
        <w:spacing w:line="276" w:lineRule="auto"/>
        <w:ind w:left="1387"/>
        <w:rPr>
          <w:rStyle w:val="FontStyle11"/>
        </w:rPr>
      </w:pPr>
      <w:r>
        <w:rPr>
          <w:rStyle w:val="FontStyle11"/>
        </w:rPr>
        <w:t>внештатные сотрудники,</w:t>
      </w:r>
    </w:p>
    <w:p w:rsidR="00E078AD" w:rsidRDefault="002F3B2D" w:rsidP="002F3B2D">
      <w:pPr>
        <w:pStyle w:val="Style3"/>
        <w:widowControl/>
        <w:numPr>
          <w:ilvl w:val="0"/>
          <w:numId w:val="3"/>
        </w:numPr>
        <w:tabs>
          <w:tab w:val="left" w:pos="1560"/>
        </w:tabs>
        <w:spacing w:line="276" w:lineRule="auto"/>
        <w:ind w:left="1387"/>
        <w:rPr>
          <w:rStyle w:val="FontStyle11"/>
        </w:rPr>
      </w:pPr>
      <w:r>
        <w:rPr>
          <w:rStyle w:val="FontStyle11"/>
        </w:rPr>
        <w:t>респонденты,</w:t>
      </w:r>
    </w:p>
    <w:p w:rsidR="00E078AD" w:rsidRDefault="002F3B2D" w:rsidP="002F3B2D">
      <w:pPr>
        <w:pStyle w:val="Style3"/>
        <w:widowControl/>
        <w:numPr>
          <w:ilvl w:val="0"/>
          <w:numId w:val="3"/>
        </w:numPr>
        <w:tabs>
          <w:tab w:val="left" w:pos="1560"/>
        </w:tabs>
        <w:spacing w:line="276" w:lineRule="auto"/>
        <w:ind w:left="1387"/>
        <w:rPr>
          <w:rStyle w:val="FontStyle11"/>
        </w:rPr>
      </w:pPr>
      <w:r>
        <w:rPr>
          <w:rStyle w:val="FontStyle11"/>
        </w:rPr>
        <w:t>представители различных организаций.</w:t>
      </w:r>
    </w:p>
    <w:p w:rsidR="00E078AD" w:rsidRDefault="002F3B2D" w:rsidP="002F3B2D">
      <w:pPr>
        <w:pStyle w:val="Style2"/>
        <w:widowControl/>
        <w:spacing w:before="77" w:line="276" w:lineRule="auto"/>
        <w:ind w:firstLine="437"/>
        <w:rPr>
          <w:rStyle w:val="FontStyle11"/>
        </w:rPr>
      </w:pPr>
      <w:r>
        <w:rPr>
          <w:rStyle w:val="FontStyle11"/>
        </w:rPr>
        <w:t>Руководители структурных подразделений считают, что организация учебных занятий и других мероприятий в учебном классе наиболее эффективна, они выступают инициаторами учебных мероприятий с указанием актуальных тем. На занятиях широко обсуждаются заявленные темы, слушатели задают множество вопросов, демонстрируя неформальный подход к учебному процессу.</w:t>
      </w:r>
    </w:p>
    <w:p w:rsidR="00E078AD" w:rsidRPr="00595A44" w:rsidRDefault="002F3B2D" w:rsidP="002F3B2D">
      <w:pPr>
        <w:pStyle w:val="Style2"/>
        <w:widowControl/>
        <w:spacing w:before="67" w:line="276" w:lineRule="auto"/>
        <w:ind w:firstLine="418"/>
        <w:rPr>
          <w:rStyle w:val="FontStyle11"/>
        </w:rPr>
      </w:pPr>
      <w:r>
        <w:rPr>
          <w:rStyle w:val="FontStyle11"/>
        </w:rPr>
        <w:t xml:space="preserve">В </w:t>
      </w:r>
      <w:proofErr w:type="gramStart"/>
      <w:r>
        <w:rPr>
          <w:rStyle w:val="FontStyle11"/>
        </w:rPr>
        <w:t>качестве</w:t>
      </w:r>
      <w:proofErr w:type="gramEnd"/>
      <w:r>
        <w:rPr>
          <w:rStyle w:val="FontStyle11"/>
        </w:rPr>
        <w:t xml:space="preserve"> преподавателей и лекторов в Учебном классе Свердловскстата выступают как специалисты отделов Свердловскстата, так и профессиональные преподаватели и представители сторонних организаций</w:t>
      </w:r>
      <w:r w:rsidRPr="002F3B2D">
        <w:rPr>
          <w:rStyle w:val="FontStyle11"/>
        </w:rPr>
        <w:t>.</w:t>
      </w:r>
    </w:p>
    <w:p w:rsidR="002F3B2D" w:rsidRPr="00595A44" w:rsidRDefault="002F3B2D" w:rsidP="002F3B2D">
      <w:pPr>
        <w:pStyle w:val="Style2"/>
        <w:widowControl/>
        <w:spacing w:before="67" w:line="276" w:lineRule="auto"/>
        <w:ind w:firstLine="418"/>
        <w:rPr>
          <w:rStyle w:val="FontStyle11"/>
        </w:rPr>
      </w:pPr>
    </w:p>
    <w:p w:rsidR="002F3B2D" w:rsidRDefault="002F3B2D" w:rsidP="002F3B2D">
      <w:pPr>
        <w:pStyle w:val="Style8"/>
        <w:widowControl/>
        <w:spacing w:before="43" w:line="276" w:lineRule="auto"/>
        <w:ind w:firstLine="0"/>
        <w:rPr>
          <w:rStyle w:val="FontStyle11"/>
        </w:rPr>
      </w:pPr>
      <w:bookmarkStart w:id="0" w:name="_GoBack"/>
      <w:bookmarkEnd w:id="0"/>
    </w:p>
    <w:sectPr w:rsidR="002F3B2D">
      <w:type w:val="continuous"/>
      <w:pgSz w:w="11905" w:h="16837"/>
      <w:pgMar w:top="1065" w:right="994" w:bottom="1241" w:left="99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2D" w:rsidRDefault="002F3B2D">
      <w:r>
        <w:separator/>
      </w:r>
    </w:p>
  </w:endnote>
  <w:endnote w:type="continuationSeparator" w:id="0">
    <w:p w:rsidR="002F3B2D" w:rsidRDefault="002F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2D" w:rsidRDefault="002F3B2D">
      <w:r>
        <w:separator/>
      </w:r>
    </w:p>
  </w:footnote>
  <w:footnote w:type="continuationSeparator" w:id="0">
    <w:p w:rsidR="002F3B2D" w:rsidRDefault="002F3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3A5A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2D"/>
    <w:rsid w:val="002F3B2D"/>
    <w:rsid w:val="00595A44"/>
    <w:rsid w:val="00E0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78" w:lineRule="exact"/>
      <w:ind w:firstLine="293"/>
      <w:jc w:val="both"/>
    </w:pPr>
  </w:style>
  <w:style w:type="paragraph" w:customStyle="1" w:styleId="Style2">
    <w:name w:val="Style2"/>
    <w:basedOn w:val="a"/>
    <w:uiPriority w:val="99"/>
    <w:pPr>
      <w:spacing w:line="480" w:lineRule="exact"/>
      <w:ind w:firstLine="427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554" w:lineRule="exact"/>
      <w:ind w:firstLine="706"/>
    </w:pPr>
  </w:style>
  <w:style w:type="paragraph" w:customStyle="1" w:styleId="Style5">
    <w:name w:val="Style5"/>
    <w:basedOn w:val="a"/>
    <w:uiPriority w:val="99"/>
    <w:pPr>
      <w:spacing w:line="554" w:lineRule="exact"/>
    </w:pPr>
  </w:style>
  <w:style w:type="paragraph" w:customStyle="1" w:styleId="Style6">
    <w:name w:val="Style6"/>
    <w:basedOn w:val="a"/>
    <w:uiPriority w:val="99"/>
    <w:pPr>
      <w:spacing w:line="547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552" w:lineRule="exact"/>
      <w:ind w:firstLine="720"/>
      <w:jc w:val="both"/>
    </w:pPr>
  </w:style>
  <w:style w:type="paragraph" w:customStyle="1" w:styleId="Style8">
    <w:name w:val="Style8"/>
    <w:basedOn w:val="a"/>
    <w:uiPriority w:val="99"/>
    <w:pPr>
      <w:spacing w:line="566" w:lineRule="exact"/>
      <w:ind w:firstLine="1018"/>
    </w:pPr>
  </w:style>
  <w:style w:type="paragraph" w:customStyle="1" w:styleId="Style9">
    <w:name w:val="Style9"/>
    <w:basedOn w:val="a"/>
    <w:uiPriority w:val="99"/>
    <w:pPr>
      <w:spacing w:line="55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5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78" w:lineRule="exact"/>
      <w:ind w:firstLine="293"/>
      <w:jc w:val="both"/>
    </w:pPr>
  </w:style>
  <w:style w:type="paragraph" w:customStyle="1" w:styleId="Style2">
    <w:name w:val="Style2"/>
    <w:basedOn w:val="a"/>
    <w:uiPriority w:val="99"/>
    <w:pPr>
      <w:spacing w:line="480" w:lineRule="exact"/>
      <w:ind w:firstLine="427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554" w:lineRule="exact"/>
      <w:ind w:firstLine="706"/>
    </w:pPr>
  </w:style>
  <w:style w:type="paragraph" w:customStyle="1" w:styleId="Style5">
    <w:name w:val="Style5"/>
    <w:basedOn w:val="a"/>
    <w:uiPriority w:val="99"/>
    <w:pPr>
      <w:spacing w:line="554" w:lineRule="exact"/>
    </w:pPr>
  </w:style>
  <w:style w:type="paragraph" w:customStyle="1" w:styleId="Style6">
    <w:name w:val="Style6"/>
    <w:basedOn w:val="a"/>
    <w:uiPriority w:val="99"/>
    <w:pPr>
      <w:spacing w:line="547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552" w:lineRule="exact"/>
      <w:ind w:firstLine="720"/>
      <w:jc w:val="both"/>
    </w:pPr>
  </w:style>
  <w:style w:type="paragraph" w:customStyle="1" w:styleId="Style8">
    <w:name w:val="Style8"/>
    <w:basedOn w:val="a"/>
    <w:uiPriority w:val="99"/>
    <w:pPr>
      <w:spacing w:line="566" w:lineRule="exact"/>
      <w:ind w:firstLine="1018"/>
    </w:pPr>
  </w:style>
  <w:style w:type="paragraph" w:customStyle="1" w:styleId="Style9">
    <w:name w:val="Style9"/>
    <w:basedOn w:val="a"/>
    <w:uiPriority w:val="99"/>
    <w:pPr>
      <w:spacing w:line="55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5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Мелких Сергей Михайлович</dc:creator>
  <cp:keywords/>
  <dc:description/>
  <cp:lastModifiedBy>Мелких Сергей Михайлович</cp:lastModifiedBy>
  <cp:revision>2</cp:revision>
  <dcterms:created xsi:type="dcterms:W3CDTF">2017-06-01T03:39:00Z</dcterms:created>
  <dcterms:modified xsi:type="dcterms:W3CDTF">2017-06-01T09:33:00Z</dcterms:modified>
</cp:coreProperties>
</file>