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D3E3" w14:textId="77777777" w:rsidR="00396B4A" w:rsidRPr="00E718B0" w:rsidRDefault="00396B4A" w:rsidP="00E718B0">
      <w:pPr>
        <w:pStyle w:val="ab"/>
        <w:jc w:val="center"/>
      </w:pPr>
      <w:r w:rsidRPr="00E718B0">
        <w:t>ОПТОВАЯ ТОРГОВЛЯ</w:t>
      </w:r>
    </w:p>
    <w:p w14:paraId="3E696922" w14:textId="7E0B41AA" w:rsidR="00396B4A" w:rsidRPr="001B5098" w:rsidRDefault="00396B4A" w:rsidP="00E718B0">
      <w:pPr>
        <w:pStyle w:val="aa"/>
        <w:ind w:firstLine="709"/>
        <w:jc w:val="both"/>
        <w:rPr>
          <w:sz w:val="24"/>
        </w:rPr>
      </w:pPr>
      <w:r w:rsidRPr="001B5098">
        <w:rPr>
          <w:sz w:val="24"/>
        </w:rPr>
        <w:t>Оборот оптовой торговли в январе</w:t>
      </w:r>
      <w:r w:rsidR="0075661D" w:rsidRPr="001B5098">
        <w:rPr>
          <w:sz w:val="24"/>
        </w:rPr>
        <w:t>-</w:t>
      </w:r>
      <w:r w:rsidR="00BB2938" w:rsidRPr="001B5098">
        <w:rPr>
          <w:sz w:val="24"/>
        </w:rPr>
        <w:t>июне</w:t>
      </w:r>
      <w:r w:rsidRPr="001B5098">
        <w:rPr>
          <w:sz w:val="24"/>
        </w:rPr>
        <w:t xml:space="preserve"> 202</w:t>
      </w:r>
      <w:r w:rsidR="00161CBC" w:rsidRPr="001B5098">
        <w:rPr>
          <w:sz w:val="24"/>
        </w:rPr>
        <w:t>4</w:t>
      </w:r>
      <w:r w:rsidRPr="001B5098">
        <w:rPr>
          <w:sz w:val="24"/>
        </w:rPr>
        <w:t xml:space="preserve"> г. составил </w:t>
      </w:r>
      <w:r w:rsidR="00BB2938" w:rsidRPr="001B5098">
        <w:rPr>
          <w:sz w:val="24"/>
        </w:rPr>
        <w:t>2223,2</w:t>
      </w:r>
      <w:r w:rsidRPr="001B5098">
        <w:rPr>
          <w:sz w:val="24"/>
        </w:rPr>
        <w:t xml:space="preserve"> млрд рублей или </w:t>
      </w:r>
      <w:r w:rsidR="00125E63" w:rsidRPr="001B5098">
        <w:rPr>
          <w:sz w:val="24"/>
        </w:rPr>
        <w:t>7</w:t>
      </w:r>
      <w:r w:rsidR="00BB2938" w:rsidRPr="001B5098">
        <w:rPr>
          <w:sz w:val="24"/>
        </w:rPr>
        <w:t>4</w:t>
      </w:r>
      <w:r w:rsidR="00125E63" w:rsidRPr="001B5098">
        <w:rPr>
          <w:sz w:val="24"/>
        </w:rPr>
        <w:t>,</w:t>
      </w:r>
      <w:r w:rsidR="00BB2938" w:rsidRPr="001B5098">
        <w:rPr>
          <w:sz w:val="24"/>
        </w:rPr>
        <w:t>2</w:t>
      </w:r>
      <w:r w:rsidRPr="001B5098">
        <w:rPr>
          <w:sz w:val="24"/>
        </w:rPr>
        <w:t>% к уровню соответствующего периода предыдущего года (в сопоставимых ценах).</w:t>
      </w:r>
    </w:p>
    <w:p w14:paraId="6224A763" w14:textId="4C736952" w:rsidR="00F67F33" w:rsidRPr="001B5098" w:rsidRDefault="00F67F33" w:rsidP="00E718B0">
      <w:pPr>
        <w:pStyle w:val="aa"/>
        <w:ind w:firstLine="709"/>
        <w:jc w:val="both"/>
        <w:rPr>
          <w:sz w:val="24"/>
        </w:rPr>
      </w:pPr>
      <w:r w:rsidRPr="001B5098">
        <w:rPr>
          <w:sz w:val="24"/>
        </w:rPr>
        <w:t>Организации оптовой торговли в январе-июне 2024 г. продали товаров на</w:t>
      </w:r>
      <w:r w:rsidR="00E718B0">
        <w:rPr>
          <w:sz w:val="24"/>
        </w:rPr>
        <w:t xml:space="preserve">   </w:t>
      </w:r>
      <w:r w:rsidRPr="001B5098">
        <w:rPr>
          <w:sz w:val="24"/>
        </w:rPr>
        <w:t>1669,9 млрд рублей, что на 30,6% меньше, чем в соответствующем периоде предыдущего года. Оборот организаций оптовой торговли на 24,5% формировался субъектами малого предпринимательства.</w:t>
      </w:r>
    </w:p>
    <w:p w14:paraId="6DA31281" w14:textId="333671CF" w:rsidR="00396B4A" w:rsidRPr="001B5098" w:rsidRDefault="00F67F33" w:rsidP="00E718B0">
      <w:pPr>
        <w:pStyle w:val="aa"/>
        <w:ind w:firstLine="709"/>
        <w:jc w:val="both"/>
        <w:rPr>
          <w:sz w:val="24"/>
        </w:rPr>
      </w:pPr>
      <w:r w:rsidRPr="001B5098">
        <w:rPr>
          <w:sz w:val="24"/>
        </w:rPr>
        <w:t>Оборот оптовой торговли организаций других видов экономической деятельности составил 553,3 млрд рублей.</w:t>
      </w:r>
    </w:p>
    <w:p w14:paraId="2409CB49" w14:textId="77777777" w:rsidR="00396B4A" w:rsidRPr="001B5098" w:rsidRDefault="00396B4A" w:rsidP="00714CC5">
      <w:pPr>
        <w:spacing w:after="120"/>
        <w:jc w:val="center"/>
        <w:rPr>
          <w:b/>
          <w:bCs/>
        </w:rPr>
      </w:pPr>
      <w:r w:rsidRPr="001B5098">
        <w:rPr>
          <w:b/>
          <w:bCs/>
        </w:rPr>
        <w:t>Динамика оборота оптовой торговли</w:t>
      </w:r>
      <w:bookmarkStart w:id="0" w:name="_GoBack"/>
    </w:p>
    <w:bookmarkEnd w:id="0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2158"/>
        <w:gridCol w:w="2487"/>
        <w:gridCol w:w="2485"/>
      </w:tblGrid>
      <w:tr w:rsidR="00396B4A" w14:paraId="35317971" w14:textId="77777777" w:rsidTr="001B5098">
        <w:tc>
          <w:tcPr>
            <w:tcW w:w="1161" w:type="pct"/>
            <w:vMerge w:val="restart"/>
            <w:vAlign w:val="center"/>
          </w:tcPr>
          <w:p w14:paraId="26C88311" w14:textId="77777777" w:rsidR="00396B4A" w:rsidRPr="00B635D3" w:rsidRDefault="00396B4A" w:rsidP="00B63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  <w:hideMark/>
          </w:tcPr>
          <w:p w14:paraId="7558EAF4" w14:textId="77777777" w:rsidR="00396B4A" w:rsidRPr="00E718B0" w:rsidRDefault="00396B4A" w:rsidP="00B635D3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718B0">
              <w:rPr>
                <w:b/>
                <w:bCs/>
                <w:sz w:val="22"/>
                <w:szCs w:val="22"/>
              </w:rPr>
              <w:t>Млн</w:t>
            </w:r>
            <w:r w:rsidRPr="00E718B0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677" w:type="pct"/>
            <w:gridSpan w:val="2"/>
            <w:hideMark/>
          </w:tcPr>
          <w:p w14:paraId="6F3A934A" w14:textId="77777777" w:rsidR="00396B4A" w:rsidRPr="00E718B0" w:rsidRDefault="00396B4A" w:rsidP="00B635D3">
            <w:pPr>
              <w:tabs>
                <w:tab w:val="left" w:pos="1281"/>
              </w:tabs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718B0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396B4A" w14:paraId="3B995A6A" w14:textId="77777777" w:rsidTr="001B5098">
        <w:trPr>
          <w:trHeight w:val="728"/>
        </w:trPr>
        <w:tc>
          <w:tcPr>
            <w:tcW w:w="1161" w:type="pct"/>
            <w:vMerge/>
            <w:vAlign w:val="center"/>
            <w:hideMark/>
          </w:tcPr>
          <w:p w14:paraId="460CABC2" w14:textId="77777777" w:rsidR="00396B4A" w:rsidRPr="00B635D3" w:rsidRDefault="00396B4A" w:rsidP="00B635D3">
            <w:pPr>
              <w:rPr>
                <w:sz w:val="22"/>
                <w:szCs w:val="22"/>
              </w:rPr>
            </w:pPr>
          </w:p>
        </w:tc>
        <w:tc>
          <w:tcPr>
            <w:tcW w:w="1162" w:type="pct"/>
            <w:vMerge/>
            <w:vAlign w:val="center"/>
            <w:hideMark/>
          </w:tcPr>
          <w:p w14:paraId="6F2604CB" w14:textId="77777777" w:rsidR="00396B4A" w:rsidRPr="00E718B0" w:rsidRDefault="00396B4A" w:rsidP="00B635D3">
            <w:pPr>
              <w:rPr>
                <w:b/>
                <w:bCs/>
                <w:dstrike/>
                <w:sz w:val="22"/>
                <w:szCs w:val="22"/>
                <w:vertAlign w:val="superscript"/>
              </w:rPr>
            </w:pPr>
          </w:p>
        </w:tc>
        <w:tc>
          <w:tcPr>
            <w:tcW w:w="1339" w:type="pct"/>
            <w:hideMark/>
          </w:tcPr>
          <w:p w14:paraId="2092DF5A" w14:textId="77777777" w:rsidR="00396B4A" w:rsidRPr="00E718B0" w:rsidRDefault="00396B4A" w:rsidP="00B635D3">
            <w:pPr>
              <w:jc w:val="center"/>
              <w:rPr>
                <w:b/>
                <w:bCs/>
                <w:sz w:val="22"/>
                <w:szCs w:val="22"/>
              </w:rPr>
            </w:pPr>
            <w:r w:rsidRPr="00E718B0">
              <w:rPr>
                <w:b/>
                <w:bCs/>
                <w:sz w:val="22"/>
                <w:szCs w:val="22"/>
              </w:rPr>
              <w:t xml:space="preserve">соответствующему </w:t>
            </w:r>
            <w:r w:rsidRPr="00E718B0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E718B0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38" w:type="pct"/>
            <w:hideMark/>
          </w:tcPr>
          <w:p w14:paraId="3D8F400F" w14:textId="77777777" w:rsidR="00396B4A" w:rsidRPr="00E718B0" w:rsidRDefault="00396B4A" w:rsidP="00B635D3">
            <w:pPr>
              <w:jc w:val="center"/>
              <w:rPr>
                <w:b/>
                <w:bCs/>
                <w:sz w:val="22"/>
                <w:szCs w:val="22"/>
              </w:rPr>
            </w:pPr>
            <w:r w:rsidRPr="00E718B0">
              <w:rPr>
                <w:b/>
                <w:bCs/>
                <w:sz w:val="22"/>
                <w:szCs w:val="22"/>
              </w:rPr>
              <w:t>предыдущему</w:t>
            </w:r>
            <w:r w:rsidRPr="00E718B0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396B4A" w14:paraId="5E7D7E55" w14:textId="77777777" w:rsidTr="001B5098">
        <w:tc>
          <w:tcPr>
            <w:tcW w:w="5000" w:type="pct"/>
            <w:gridSpan w:val="4"/>
            <w:vAlign w:val="bottom"/>
            <w:hideMark/>
          </w:tcPr>
          <w:p w14:paraId="052E5B9E" w14:textId="5587FB6F" w:rsidR="00396B4A" w:rsidRPr="00B635D3" w:rsidRDefault="00396B4A" w:rsidP="00B635D3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</w:t>
            </w:r>
            <w:r w:rsidRPr="00B635D3">
              <w:rPr>
                <w:b/>
                <w:sz w:val="22"/>
                <w:szCs w:val="22"/>
                <w:lang w:val="en-US"/>
              </w:rPr>
              <w:t>2</w:t>
            </w:r>
            <w:r w:rsidR="00DC67DA" w:rsidRPr="00B635D3">
              <w:rPr>
                <w:b/>
                <w:sz w:val="22"/>
                <w:szCs w:val="22"/>
              </w:rPr>
              <w:t>3</w:t>
            </w:r>
            <w:r w:rsidRPr="00B635D3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DC67DA" w14:paraId="74FD7852" w14:textId="77777777" w:rsidTr="001B5098">
        <w:tc>
          <w:tcPr>
            <w:tcW w:w="1161" w:type="pct"/>
            <w:vAlign w:val="bottom"/>
            <w:hideMark/>
          </w:tcPr>
          <w:p w14:paraId="0F647D17" w14:textId="77777777" w:rsidR="00DC67DA" w:rsidRPr="00B635D3" w:rsidRDefault="00DC67DA" w:rsidP="00B635D3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vAlign w:val="bottom"/>
          </w:tcPr>
          <w:p w14:paraId="1D1F98A6" w14:textId="4FC97145" w:rsidR="00DC67DA" w:rsidRPr="00B635D3" w:rsidRDefault="00E2551E" w:rsidP="00B635D3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285292</w:t>
            </w:r>
          </w:p>
        </w:tc>
        <w:tc>
          <w:tcPr>
            <w:tcW w:w="1339" w:type="pct"/>
            <w:vAlign w:val="bottom"/>
          </w:tcPr>
          <w:p w14:paraId="602FE21B" w14:textId="122E0642" w:rsidR="00DC67DA" w:rsidRPr="00B635D3" w:rsidRDefault="00803D8A" w:rsidP="00B635D3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8" w:type="pct"/>
            <w:vAlign w:val="bottom"/>
          </w:tcPr>
          <w:p w14:paraId="280222CA" w14:textId="0D831F9D" w:rsidR="00DC67DA" w:rsidRPr="00B635D3" w:rsidRDefault="00D33642" w:rsidP="00B635D3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DC67DA" w14:paraId="5096884D" w14:textId="77777777" w:rsidTr="001B5098">
        <w:tc>
          <w:tcPr>
            <w:tcW w:w="1161" w:type="pct"/>
            <w:vAlign w:val="bottom"/>
          </w:tcPr>
          <w:p w14:paraId="3AFDD2EE" w14:textId="77777777" w:rsidR="00DC67DA" w:rsidRPr="00B635D3" w:rsidRDefault="00DC67DA" w:rsidP="00B635D3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vAlign w:val="bottom"/>
          </w:tcPr>
          <w:p w14:paraId="3691D917" w14:textId="0D50EADC" w:rsidR="00DC67DA" w:rsidRPr="00B635D3" w:rsidRDefault="00E2551E" w:rsidP="00B635D3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33913</w:t>
            </w:r>
            <w:r w:rsidR="007919BA">
              <w:rPr>
                <w:sz w:val="22"/>
                <w:szCs w:val="22"/>
              </w:rPr>
              <w:t>9</w:t>
            </w:r>
          </w:p>
        </w:tc>
        <w:tc>
          <w:tcPr>
            <w:tcW w:w="1339" w:type="pct"/>
            <w:vAlign w:val="bottom"/>
          </w:tcPr>
          <w:p w14:paraId="14421F06" w14:textId="17E311A2" w:rsidR="00DC67DA" w:rsidRPr="00B635D3" w:rsidRDefault="00803D8A" w:rsidP="00B635D3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38" w:type="pct"/>
            <w:vAlign w:val="bottom"/>
          </w:tcPr>
          <w:p w14:paraId="47ACF096" w14:textId="48FAEA05" w:rsidR="00DC67DA" w:rsidRPr="00B635D3" w:rsidRDefault="00D33642" w:rsidP="00B635D3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DC67DA" w14:paraId="05D79D9D" w14:textId="77777777" w:rsidTr="001B5098">
        <w:tc>
          <w:tcPr>
            <w:tcW w:w="1161" w:type="pct"/>
            <w:vAlign w:val="bottom"/>
          </w:tcPr>
          <w:p w14:paraId="39F7DBB2" w14:textId="77777777" w:rsidR="00DC67DA" w:rsidRPr="00B635D3" w:rsidRDefault="00DC67DA" w:rsidP="00B635D3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Март</w:t>
            </w:r>
          </w:p>
        </w:tc>
        <w:tc>
          <w:tcPr>
            <w:tcW w:w="1162" w:type="pct"/>
            <w:vAlign w:val="bottom"/>
          </w:tcPr>
          <w:p w14:paraId="74B420D0" w14:textId="080BC2FE" w:rsidR="00DC67DA" w:rsidRPr="00AB2A74" w:rsidRDefault="00E2551E" w:rsidP="00B635D3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447799</w:t>
            </w:r>
          </w:p>
        </w:tc>
        <w:tc>
          <w:tcPr>
            <w:tcW w:w="1339" w:type="pct"/>
            <w:vAlign w:val="bottom"/>
          </w:tcPr>
          <w:p w14:paraId="3D5BD402" w14:textId="67A41583" w:rsidR="00DC67DA" w:rsidRPr="00B635D3" w:rsidRDefault="00803D8A" w:rsidP="00B635D3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338" w:type="pct"/>
            <w:vAlign w:val="bottom"/>
          </w:tcPr>
          <w:p w14:paraId="06E121BA" w14:textId="3390896F" w:rsidR="00DC67DA" w:rsidRPr="00B635D3" w:rsidRDefault="00D33642" w:rsidP="00B635D3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DC67DA" w14:paraId="382A6E2E" w14:textId="77777777" w:rsidTr="001B5098">
        <w:tc>
          <w:tcPr>
            <w:tcW w:w="1161" w:type="pct"/>
            <w:vAlign w:val="bottom"/>
          </w:tcPr>
          <w:p w14:paraId="3BC636A0" w14:textId="77777777" w:rsidR="00DC67DA" w:rsidRPr="00B635D3" w:rsidRDefault="00DC67DA" w:rsidP="00B635D3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I квартал</w:t>
            </w:r>
          </w:p>
        </w:tc>
        <w:tc>
          <w:tcPr>
            <w:tcW w:w="1162" w:type="pct"/>
            <w:vAlign w:val="bottom"/>
          </w:tcPr>
          <w:p w14:paraId="3E2A6082" w14:textId="411356AB" w:rsidR="00DC67DA" w:rsidRPr="00AB2A74" w:rsidRDefault="00E2551E" w:rsidP="00B635D3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1072230</w:t>
            </w:r>
          </w:p>
        </w:tc>
        <w:tc>
          <w:tcPr>
            <w:tcW w:w="1339" w:type="pct"/>
            <w:vAlign w:val="bottom"/>
          </w:tcPr>
          <w:p w14:paraId="7AC52088" w14:textId="1FEDCD4B" w:rsidR="00DC67DA" w:rsidRPr="00B635D3" w:rsidRDefault="00803D8A" w:rsidP="00B635D3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80,1</w:t>
            </w:r>
          </w:p>
        </w:tc>
        <w:tc>
          <w:tcPr>
            <w:tcW w:w="1338" w:type="pct"/>
            <w:vAlign w:val="bottom"/>
          </w:tcPr>
          <w:p w14:paraId="777E0248" w14:textId="09B8B918" w:rsidR="00DC67DA" w:rsidRPr="00B635D3" w:rsidRDefault="00D33642" w:rsidP="00B635D3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DC67DA" w14:paraId="38D7893D" w14:textId="77777777" w:rsidTr="001B5098">
        <w:tc>
          <w:tcPr>
            <w:tcW w:w="1161" w:type="pct"/>
            <w:vAlign w:val="bottom"/>
          </w:tcPr>
          <w:p w14:paraId="4ED1B573" w14:textId="77777777" w:rsidR="00DC67DA" w:rsidRPr="00B635D3" w:rsidRDefault="00DC67DA" w:rsidP="00B635D3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vAlign w:val="bottom"/>
          </w:tcPr>
          <w:p w14:paraId="5E2AD557" w14:textId="1BAD2BD9" w:rsidR="00DC67DA" w:rsidRPr="00AB2A74" w:rsidRDefault="00E2551E" w:rsidP="00B635D3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45944</w:t>
            </w:r>
            <w:r w:rsidR="007919BA">
              <w:rPr>
                <w:sz w:val="22"/>
                <w:szCs w:val="22"/>
              </w:rPr>
              <w:t>8</w:t>
            </w:r>
          </w:p>
        </w:tc>
        <w:tc>
          <w:tcPr>
            <w:tcW w:w="1339" w:type="pct"/>
            <w:vAlign w:val="bottom"/>
          </w:tcPr>
          <w:p w14:paraId="2C475F45" w14:textId="3C67214A" w:rsidR="00DC67DA" w:rsidRPr="00B635D3" w:rsidRDefault="00803D8A" w:rsidP="00B635D3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38" w:type="pct"/>
            <w:vAlign w:val="bottom"/>
          </w:tcPr>
          <w:p w14:paraId="491EACC9" w14:textId="0D95FF2A" w:rsidR="00DC67DA" w:rsidRPr="00B635D3" w:rsidRDefault="00D33642" w:rsidP="00B635D3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47352" w14:paraId="48E1C02E" w14:textId="77777777" w:rsidTr="001B5098">
        <w:tc>
          <w:tcPr>
            <w:tcW w:w="1161" w:type="pct"/>
            <w:shd w:val="clear" w:color="auto" w:fill="auto"/>
            <w:vAlign w:val="bottom"/>
          </w:tcPr>
          <w:p w14:paraId="0AFC7DE6" w14:textId="5BA62BB9" w:rsidR="00847352" w:rsidRPr="00C0097A" w:rsidRDefault="00847352" w:rsidP="00847352">
            <w:pPr>
              <w:jc w:val="both"/>
              <w:rPr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Май</w:t>
            </w:r>
          </w:p>
        </w:tc>
        <w:tc>
          <w:tcPr>
            <w:tcW w:w="1162" w:type="pct"/>
            <w:shd w:val="clear" w:color="auto" w:fill="auto"/>
            <w:vAlign w:val="bottom"/>
          </w:tcPr>
          <w:p w14:paraId="13769A1A" w14:textId="10E83A11" w:rsidR="00847352" w:rsidRPr="00C0097A" w:rsidRDefault="00847352" w:rsidP="00847352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469993</w:t>
            </w:r>
          </w:p>
        </w:tc>
        <w:tc>
          <w:tcPr>
            <w:tcW w:w="1339" w:type="pct"/>
            <w:shd w:val="clear" w:color="auto" w:fill="auto"/>
            <w:vAlign w:val="bottom"/>
          </w:tcPr>
          <w:p w14:paraId="48029E1A" w14:textId="38085A32" w:rsidR="00847352" w:rsidRPr="00C0097A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119,6</w:t>
            </w:r>
          </w:p>
        </w:tc>
        <w:tc>
          <w:tcPr>
            <w:tcW w:w="1338" w:type="pct"/>
            <w:shd w:val="clear" w:color="auto" w:fill="auto"/>
            <w:vAlign w:val="bottom"/>
          </w:tcPr>
          <w:p w14:paraId="2778304D" w14:textId="3378F699" w:rsidR="00847352" w:rsidRPr="00C0097A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100,0</w:t>
            </w:r>
          </w:p>
        </w:tc>
      </w:tr>
      <w:tr w:rsidR="00847352" w14:paraId="0EB15D80" w14:textId="77777777" w:rsidTr="001B5098">
        <w:tc>
          <w:tcPr>
            <w:tcW w:w="1161" w:type="pct"/>
            <w:vAlign w:val="bottom"/>
          </w:tcPr>
          <w:p w14:paraId="14285BE5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vAlign w:val="bottom"/>
          </w:tcPr>
          <w:p w14:paraId="6B5A225A" w14:textId="7EB35D87" w:rsidR="00847352" w:rsidRPr="00AB2A74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478139</w:t>
            </w:r>
          </w:p>
        </w:tc>
        <w:tc>
          <w:tcPr>
            <w:tcW w:w="1339" w:type="pct"/>
            <w:vAlign w:val="bottom"/>
          </w:tcPr>
          <w:p w14:paraId="7BE4BF71" w14:textId="0FAB422D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38" w:type="pct"/>
            <w:vAlign w:val="bottom"/>
          </w:tcPr>
          <w:p w14:paraId="11914FDC" w14:textId="296FE6AA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47352" w14:paraId="636C1E8E" w14:textId="77777777" w:rsidTr="001B5098">
        <w:tc>
          <w:tcPr>
            <w:tcW w:w="1161" w:type="pct"/>
            <w:vAlign w:val="bottom"/>
          </w:tcPr>
          <w:p w14:paraId="455CC247" w14:textId="77777777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12960246" w14:textId="72CFF32E" w:rsidR="00847352" w:rsidRPr="00AB2A74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14075</w:t>
            </w:r>
            <w:r>
              <w:rPr>
                <w:b/>
                <w:i/>
                <w:sz w:val="22"/>
                <w:szCs w:val="22"/>
              </w:rPr>
              <w:t>80</w:t>
            </w:r>
          </w:p>
        </w:tc>
        <w:tc>
          <w:tcPr>
            <w:tcW w:w="1339" w:type="pct"/>
            <w:vAlign w:val="bottom"/>
          </w:tcPr>
          <w:p w14:paraId="1FE20129" w14:textId="3F893F32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120,1</w:t>
            </w:r>
          </w:p>
        </w:tc>
        <w:tc>
          <w:tcPr>
            <w:tcW w:w="1338" w:type="pct"/>
            <w:vAlign w:val="bottom"/>
          </w:tcPr>
          <w:p w14:paraId="3C53518B" w14:textId="244F68D7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125,8</w:t>
            </w:r>
          </w:p>
        </w:tc>
      </w:tr>
      <w:tr w:rsidR="00847352" w14:paraId="6025A899" w14:textId="77777777" w:rsidTr="001B5098">
        <w:tc>
          <w:tcPr>
            <w:tcW w:w="1161" w:type="pct"/>
            <w:vAlign w:val="bottom"/>
          </w:tcPr>
          <w:p w14:paraId="45DD1E5A" w14:textId="77777777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vAlign w:val="bottom"/>
          </w:tcPr>
          <w:p w14:paraId="4EE24AB2" w14:textId="7746242F" w:rsidR="00847352" w:rsidRPr="00AB2A74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24798</w:t>
            </w: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339" w:type="pct"/>
            <w:vAlign w:val="bottom"/>
          </w:tcPr>
          <w:p w14:paraId="5A586CFF" w14:textId="58711B3A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338" w:type="pct"/>
            <w:vAlign w:val="bottom"/>
          </w:tcPr>
          <w:p w14:paraId="0D5A66C7" w14:textId="1575C02C" w:rsidR="00847352" w:rsidRPr="009814BA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9814BA">
              <w:rPr>
                <w:b/>
                <w:i/>
                <w:iCs/>
                <w:sz w:val="22"/>
                <w:szCs w:val="22"/>
              </w:rPr>
              <w:t>х</w:t>
            </w:r>
          </w:p>
        </w:tc>
      </w:tr>
      <w:tr w:rsidR="00847352" w14:paraId="0CA2D61E" w14:textId="77777777" w:rsidTr="001B5098">
        <w:tc>
          <w:tcPr>
            <w:tcW w:w="1161" w:type="pct"/>
            <w:vAlign w:val="bottom"/>
          </w:tcPr>
          <w:p w14:paraId="1FC1DA4A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Июль</w:t>
            </w:r>
          </w:p>
        </w:tc>
        <w:tc>
          <w:tcPr>
            <w:tcW w:w="1162" w:type="pct"/>
            <w:vAlign w:val="bottom"/>
          </w:tcPr>
          <w:p w14:paraId="6AE00127" w14:textId="70226DBF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464127</w:t>
            </w:r>
          </w:p>
        </w:tc>
        <w:tc>
          <w:tcPr>
            <w:tcW w:w="1339" w:type="pct"/>
            <w:vAlign w:val="bottom"/>
          </w:tcPr>
          <w:p w14:paraId="2E991ED1" w14:textId="1F9340D1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338" w:type="pct"/>
            <w:vAlign w:val="bottom"/>
          </w:tcPr>
          <w:p w14:paraId="43401643" w14:textId="48CB2257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847352" w14:paraId="0F350DA8" w14:textId="77777777" w:rsidTr="001B5098">
        <w:tc>
          <w:tcPr>
            <w:tcW w:w="1161" w:type="pct"/>
            <w:vAlign w:val="bottom"/>
          </w:tcPr>
          <w:p w14:paraId="5DFD0534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vAlign w:val="bottom"/>
          </w:tcPr>
          <w:p w14:paraId="4EBD8098" w14:textId="0DB14D94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509472</w:t>
            </w:r>
          </w:p>
        </w:tc>
        <w:tc>
          <w:tcPr>
            <w:tcW w:w="1339" w:type="pct"/>
            <w:vAlign w:val="bottom"/>
          </w:tcPr>
          <w:p w14:paraId="56FB25DA" w14:textId="1926F4D0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8" w:type="pct"/>
            <w:vAlign w:val="bottom"/>
          </w:tcPr>
          <w:p w14:paraId="7BE805D7" w14:textId="1EC036DC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847352" w14:paraId="3681634C" w14:textId="77777777" w:rsidTr="001B5098">
        <w:tc>
          <w:tcPr>
            <w:tcW w:w="1161" w:type="pct"/>
            <w:vAlign w:val="bottom"/>
          </w:tcPr>
          <w:p w14:paraId="0159A5F3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vAlign w:val="bottom"/>
          </w:tcPr>
          <w:p w14:paraId="67400C6E" w14:textId="3F2D5790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537560</w:t>
            </w:r>
          </w:p>
        </w:tc>
        <w:tc>
          <w:tcPr>
            <w:tcW w:w="1339" w:type="pct"/>
            <w:vAlign w:val="bottom"/>
          </w:tcPr>
          <w:p w14:paraId="1F29B7CC" w14:textId="7304862F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338" w:type="pct"/>
            <w:vAlign w:val="bottom"/>
          </w:tcPr>
          <w:p w14:paraId="1E7CD844" w14:textId="2D4C6D9B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47352" w14:paraId="0606E7B5" w14:textId="77777777" w:rsidTr="001B5098">
        <w:tc>
          <w:tcPr>
            <w:tcW w:w="1161" w:type="pct"/>
            <w:vAlign w:val="bottom"/>
          </w:tcPr>
          <w:p w14:paraId="1CCB3619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vAlign w:val="bottom"/>
          </w:tcPr>
          <w:p w14:paraId="3AE72E9B" w14:textId="2E7F6C09" w:rsidR="00847352" w:rsidRPr="00B635D3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1511158</w:t>
            </w:r>
          </w:p>
        </w:tc>
        <w:tc>
          <w:tcPr>
            <w:tcW w:w="1339" w:type="pct"/>
            <w:vAlign w:val="bottom"/>
          </w:tcPr>
          <w:p w14:paraId="51F3BBC3" w14:textId="699F7AD7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128,3</w:t>
            </w:r>
          </w:p>
        </w:tc>
        <w:tc>
          <w:tcPr>
            <w:tcW w:w="1338" w:type="pct"/>
            <w:vAlign w:val="bottom"/>
          </w:tcPr>
          <w:p w14:paraId="0E76FE4F" w14:textId="2D4DEF02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</w:tr>
      <w:tr w:rsidR="00847352" w14:paraId="2B8FCB4A" w14:textId="77777777" w:rsidTr="001B5098">
        <w:tc>
          <w:tcPr>
            <w:tcW w:w="1161" w:type="pct"/>
            <w:vAlign w:val="bottom"/>
          </w:tcPr>
          <w:p w14:paraId="51F3B769" w14:textId="77777777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62" w:type="pct"/>
            <w:vAlign w:val="bottom"/>
          </w:tcPr>
          <w:p w14:paraId="0DD01AE1" w14:textId="331D7C26" w:rsidR="00847352" w:rsidRPr="00B635D3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3990968</w:t>
            </w:r>
          </w:p>
        </w:tc>
        <w:tc>
          <w:tcPr>
            <w:tcW w:w="1339" w:type="pct"/>
            <w:vAlign w:val="bottom"/>
          </w:tcPr>
          <w:p w14:paraId="03A3D427" w14:textId="5BB08013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1338" w:type="pct"/>
            <w:vAlign w:val="bottom"/>
          </w:tcPr>
          <w:p w14:paraId="3F0E884D" w14:textId="462C547B" w:rsidR="00847352" w:rsidRPr="009814BA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9814BA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</w:tr>
      <w:tr w:rsidR="00847352" w14:paraId="27BC9039" w14:textId="77777777" w:rsidTr="001B5098">
        <w:tc>
          <w:tcPr>
            <w:tcW w:w="1161" w:type="pct"/>
            <w:vAlign w:val="bottom"/>
          </w:tcPr>
          <w:p w14:paraId="46769D24" w14:textId="77777777" w:rsidR="00847352" w:rsidRPr="00B635D3" w:rsidRDefault="00847352" w:rsidP="00847352">
            <w:pPr>
              <w:jc w:val="both"/>
              <w:rPr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vAlign w:val="bottom"/>
          </w:tcPr>
          <w:p w14:paraId="4F773DF3" w14:textId="45E2AAC3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487456</w:t>
            </w:r>
          </w:p>
        </w:tc>
        <w:tc>
          <w:tcPr>
            <w:tcW w:w="1339" w:type="pct"/>
            <w:vAlign w:val="bottom"/>
          </w:tcPr>
          <w:p w14:paraId="2C90853F" w14:textId="189A32CB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338" w:type="pct"/>
            <w:vAlign w:val="bottom"/>
          </w:tcPr>
          <w:p w14:paraId="3F547FED" w14:textId="408A8C2B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847352" w14:paraId="006E306E" w14:textId="77777777" w:rsidTr="001B5098">
        <w:tc>
          <w:tcPr>
            <w:tcW w:w="1161" w:type="pct"/>
            <w:vAlign w:val="bottom"/>
          </w:tcPr>
          <w:p w14:paraId="3F1CBEB3" w14:textId="2084EAEF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Ноябрь</w:t>
            </w:r>
          </w:p>
        </w:tc>
        <w:tc>
          <w:tcPr>
            <w:tcW w:w="1162" w:type="pct"/>
            <w:vAlign w:val="bottom"/>
          </w:tcPr>
          <w:p w14:paraId="4CCCB543" w14:textId="0079C610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484719</w:t>
            </w:r>
          </w:p>
        </w:tc>
        <w:tc>
          <w:tcPr>
            <w:tcW w:w="1339" w:type="pct"/>
            <w:vAlign w:val="bottom"/>
          </w:tcPr>
          <w:p w14:paraId="6452BC2E" w14:textId="6611DA00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38" w:type="pct"/>
            <w:vAlign w:val="bottom"/>
          </w:tcPr>
          <w:p w14:paraId="550A1FAE" w14:textId="7134C5FD" w:rsidR="00847352" w:rsidRPr="00D33642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sz w:val="22"/>
                <w:szCs w:val="22"/>
              </w:rPr>
            </w:pPr>
            <w:r w:rsidRPr="00D33642">
              <w:rPr>
                <w:bCs/>
                <w:sz w:val="22"/>
                <w:szCs w:val="22"/>
              </w:rPr>
              <w:t>98,0</w:t>
            </w:r>
          </w:p>
        </w:tc>
      </w:tr>
      <w:tr w:rsidR="00847352" w14:paraId="72C2F5FD" w14:textId="77777777" w:rsidTr="001B5098">
        <w:tc>
          <w:tcPr>
            <w:tcW w:w="1161" w:type="pct"/>
            <w:vAlign w:val="bottom"/>
          </w:tcPr>
          <w:p w14:paraId="0737BF32" w14:textId="77777777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Декабрь</w:t>
            </w:r>
          </w:p>
        </w:tc>
        <w:tc>
          <w:tcPr>
            <w:tcW w:w="1162" w:type="pct"/>
            <w:vAlign w:val="bottom"/>
          </w:tcPr>
          <w:p w14:paraId="00AE9D69" w14:textId="2E1A334C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506745</w:t>
            </w:r>
          </w:p>
        </w:tc>
        <w:tc>
          <w:tcPr>
            <w:tcW w:w="1339" w:type="pct"/>
            <w:vAlign w:val="bottom"/>
          </w:tcPr>
          <w:p w14:paraId="45D97A1E" w14:textId="071A8F29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38" w:type="pct"/>
            <w:vAlign w:val="bottom"/>
          </w:tcPr>
          <w:p w14:paraId="432EBAD9" w14:textId="76AED0CF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47352" w14:paraId="1D23F2CD" w14:textId="77777777" w:rsidTr="001B5098">
        <w:tc>
          <w:tcPr>
            <w:tcW w:w="1161" w:type="pct"/>
            <w:vAlign w:val="bottom"/>
          </w:tcPr>
          <w:p w14:paraId="3C63DEFA" w14:textId="77777777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5E6DDE3B" w14:textId="239D9CAB" w:rsidR="00847352" w:rsidRPr="00B635D3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1478919</w:t>
            </w:r>
          </w:p>
        </w:tc>
        <w:tc>
          <w:tcPr>
            <w:tcW w:w="1339" w:type="pct"/>
            <w:vAlign w:val="bottom"/>
          </w:tcPr>
          <w:p w14:paraId="37F36D3A" w14:textId="5E462B4B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338" w:type="pct"/>
            <w:vAlign w:val="bottom"/>
          </w:tcPr>
          <w:p w14:paraId="10B22436" w14:textId="21B73FBC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</w:tr>
      <w:tr w:rsidR="00847352" w14:paraId="4AC5DA9E" w14:textId="77777777" w:rsidTr="001B5098">
        <w:tc>
          <w:tcPr>
            <w:tcW w:w="1161" w:type="pct"/>
            <w:vAlign w:val="bottom"/>
          </w:tcPr>
          <w:p w14:paraId="07266B62" w14:textId="4F507491" w:rsidR="00847352" w:rsidRPr="00B635D3" w:rsidRDefault="00847352" w:rsidP="00847352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62" w:type="pct"/>
            <w:vAlign w:val="bottom"/>
          </w:tcPr>
          <w:p w14:paraId="67F237F6" w14:textId="76E0D2E0" w:rsidR="00847352" w:rsidRPr="00B635D3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5469888</w:t>
            </w:r>
          </w:p>
        </w:tc>
        <w:tc>
          <w:tcPr>
            <w:tcW w:w="1339" w:type="pct"/>
            <w:vAlign w:val="bottom"/>
          </w:tcPr>
          <w:p w14:paraId="5259BC65" w14:textId="4220D621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1338" w:type="pct"/>
            <w:vAlign w:val="bottom"/>
          </w:tcPr>
          <w:p w14:paraId="579D5B56" w14:textId="0E14C480" w:rsidR="00847352" w:rsidRPr="009814BA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9814BA">
              <w:rPr>
                <w:b/>
                <w:i/>
                <w:iCs/>
                <w:sz w:val="22"/>
                <w:szCs w:val="22"/>
              </w:rPr>
              <w:t>х</w:t>
            </w:r>
          </w:p>
        </w:tc>
      </w:tr>
      <w:tr w:rsidR="00847352" w14:paraId="50D48926" w14:textId="77777777" w:rsidTr="001B5098">
        <w:tc>
          <w:tcPr>
            <w:tcW w:w="5000" w:type="pct"/>
            <w:gridSpan w:val="4"/>
            <w:vAlign w:val="bottom"/>
          </w:tcPr>
          <w:p w14:paraId="2360BA37" w14:textId="510A5134" w:rsidR="00847352" w:rsidRPr="00B635D3" w:rsidRDefault="00847352" w:rsidP="00847352">
            <w:pPr>
              <w:ind w:left="170" w:right="170"/>
              <w:jc w:val="center"/>
              <w:rPr>
                <w:b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2024 г.</w:t>
            </w:r>
          </w:p>
        </w:tc>
      </w:tr>
      <w:tr w:rsidR="00847352" w14:paraId="4F857136" w14:textId="77777777" w:rsidTr="001B5098">
        <w:tc>
          <w:tcPr>
            <w:tcW w:w="1161" w:type="pct"/>
            <w:vAlign w:val="bottom"/>
          </w:tcPr>
          <w:p w14:paraId="049E675A" w14:textId="5783E00E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vAlign w:val="bottom"/>
          </w:tcPr>
          <w:p w14:paraId="4BEF946D" w14:textId="024BCC2F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320437</w:t>
            </w:r>
          </w:p>
        </w:tc>
        <w:tc>
          <w:tcPr>
            <w:tcW w:w="1339" w:type="pct"/>
            <w:vAlign w:val="bottom"/>
          </w:tcPr>
          <w:p w14:paraId="411E044C" w14:textId="2755CDB8" w:rsidR="00847352" w:rsidRPr="00B635D3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38" w:type="pct"/>
            <w:vAlign w:val="bottom"/>
          </w:tcPr>
          <w:p w14:paraId="3797A443" w14:textId="19C35C18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847352" w14:paraId="3B9E431F" w14:textId="77777777" w:rsidTr="001B5098">
        <w:tc>
          <w:tcPr>
            <w:tcW w:w="1161" w:type="pct"/>
            <w:vAlign w:val="bottom"/>
          </w:tcPr>
          <w:p w14:paraId="790466AB" w14:textId="5B7AB400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vAlign w:val="bottom"/>
          </w:tcPr>
          <w:p w14:paraId="38E3B96A" w14:textId="3D7D556A" w:rsidR="00847352" w:rsidRPr="00B635D3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345554</w:t>
            </w:r>
          </w:p>
        </w:tc>
        <w:tc>
          <w:tcPr>
            <w:tcW w:w="1339" w:type="pct"/>
            <w:vAlign w:val="bottom"/>
          </w:tcPr>
          <w:p w14:paraId="134CE4C3" w14:textId="03B33AB4" w:rsidR="00847352" w:rsidRPr="00374BE5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84,2</w:t>
            </w:r>
          </w:p>
        </w:tc>
        <w:tc>
          <w:tcPr>
            <w:tcW w:w="1338" w:type="pct"/>
            <w:vAlign w:val="bottom"/>
          </w:tcPr>
          <w:p w14:paraId="07F0CABC" w14:textId="01815D20" w:rsidR="00847352" w:rsidRPr="00B635D3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847352" w14:paraId="0DA20757" w14:textId="77777777" w:rsidTr="001B5098">
        <w:tc>
          <w:tcPr>
            <w:tcW w:w="1161" w:type="pct"/>
          </w:tcPr>
          <w:p w14:paraId="03152058" w14:textId="1A6D9E86" w:rsidR="00847352" w:rsidRPr="00B635D3" w:rsidRDefault="00847352" w:rsidP="00847352">
            <w:pPr>
              <w:jc w:val="both"/>
              <w:rPr>
                <w:sz w:val="22"/>
                <w:szCs w:val="22"/>
              </w:rPr>
            </w:pPr>
            <w:r w:rsidRPr="001D40FF">
              <w:t>Март</w:t>
            </w:r>
          </w:p>
        </w:tc>
        <w:tc>
          <w:tcPr>
            <w:tcW w:w="1162" w:type="pct"/>
            <w:vAlign w:val="bottom"/>
          </w:tcPr>
          <w:p w14:paraId="5C867E59" w14:textId="49A4BE54" w:rsidR="00847352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371895</w:t>
            </w:r>
          </w:p>
        </w:tc>
        <w:tc>
          <w:tcPr>
            <w:tcW w:w="1339" w:type="pct"/>
            <w:vAlign w:val="bottom"/>
          </w:tcPr>
          <w:p w14:paraId="2EAA06E2" w14:textId="4BE9CA28" w:rsidR="00847352" w:rsidRPr="002508B6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68,4</w:t>
            </w:r>
          </w:p>
        </w:tc>
        <w:tc>
          <w:tcPr>
            <w:tcW w:w="1338" w:type="pct"/>
            <w:vAlign w:val="bottom"/>
          </w:tcPr>
          <w:p w14:paraId="4BD6E1D2" w14:textId="684CE0AA" w:rsidR="00847352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847352" w14:paraId="43BA2CF6" w14:textId="77777777" w:rsidTr="001B5098">
        <w:tc>
          <w:tcPr>
            <w:tcW w:w="1161" w:type="pct"/>
          </w:tcPr>
          <w:p w14:paraId="419ADE20" w14:textId="62A4CEBD" w:rsidR="00847352" w:rsidRPr="00E2551E" w:rsidRDefault="00847352" w:rsidP="00847352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2551E">
              <w:rPr>
                <w:b/>
                <w:bCs/>
                <w:i/>
                <w:iCs/>
              </w:rPr>
              <w:t>I квартал</w:t>
            </w:r>
          </w:p>
        </w:tc>
        <w:tc>
          <w:tcPr>
            <w:tcW w:w="1162" w:type="pct"/>
            <w:vAlign w:val="bottom"/>
          </w:tcPr>
          <w:p w14:paraId="6D48574D" w14:textId="3A82E1BB" w:rsidR="00847352" w:rsidRPr="008A47F4" w:rsidRDefault="00847352" w:rsidP="0084735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1037885</w:t>
            </w:r>
          </w:p>
        </w:tc>
        <w:tc>
          <w:tcPr>
            <w:tcW w:w="1339" w:type="pct"/>
            <w:vAlign w:val="bottom"/>
          </w:tcPr>
          <w:p w14:paraId="0B4A1179" w14:textId="495B17E9" w:rsidR="00847352" w:rsidRPr="008A47F4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79,8</w:t>
            </w:r>
          </w:p>
        </w:tc>
        <w:tc>
          <w:tcPr>
            <w:tcW w:w="1338" w:type="pct"/>
            <w:vAlign w:val="bottom"/>
          </w:tcPr>
          <w:p w14:paraId="338D0309" w14:textId="06249300" w:rsidR="00847352" w:rsidRPr="008A47F4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847352" w14:paraId="7663D0FE" w14:textId="77777777" w:rsidTr="001B5098">
        <w:tc>
          <w:tcPr>
            <w:tcW w:w="1161" w:type="pct"/>
          </w:tcPr>
          <w:p w14:paraId="0BFAC69B" w14:textId="70EBEE49" w:rsidR="00847352" w:rsidRPr="00216687" w:rsidRDefault="00847352" w:rsidP="00847352">
            <w:pPr>
              <w:jc w:val="both"/>
              <w:rPr>
                <w:sz w:val="22"/>
                <w:szCs w:val="22"/>
              </w:rPr>
            </w:pPr>
            <w:r w:rsidRPr="00216687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vAlign w:val="bottom"/>
          </w:tcPr>
          <w:p w14:paraId="2EA1E886" w14:textId="1626588F" w:rsidR="00847352" w:rsidRPr="007D1B3D" w:rsidRDefault="00847352" w:rsidP="00847352">
            <w:pPr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406865</w:t>
            </w:r>
          </w:p>
        </w:tc>
        <w:tc>
          <w:tcPr>
            <w:tcW w:w="1339" w:type="pct"/>
            <w:vAlign w:val="bottom"/>
          </w:tcPr>
          <w:p w14:paraId="146229B5" w14:textId="2A2C670A" w:rsidR="00847352" w:rsidRPr="007D1B3D" w:rsidRDefault="00847352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  <w:lang w:val="en-US"/>
              </w:rPr>
              <w:t>72</w:t>
            </w:r>
            <w:r w:rsidRPr="007D1B3D">
              <w:rPr>
                <w:sz w:val="22"/>
                <w:szCs w:val="22"/>
              </w:rPr>
              <w:t>,</w:t>
            </w:r>
            <w:r w:rsidRPr="007D1B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38" w:type="pct"/>
            <w:vAlign w:val="bottom"/>
          </w:tcPr>
          <w:p w14:paraId="14E6D41B" w14:textId="5D609D10" w:rsidR="00847352" w:rsidRPr="00216687" w:rsidRDefault="00847352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107,9</w:t>
            </w:r>
          </w:p>
        </w:tc>
      </w:tr>
      <w:tr w:rsidR="00847352" w14:paraId="0272F82D" w14:textId="77777777" w:rsidTr="001B5098">
        <w:tc>
          <w:tcPr>
            <w:tcW w:w="1161" w:type="pct"/>
            <w:vAlign w:val="bottom"/>
          </w:tcPr>
          <w:p w14:paraId="18D0698D" w14:textId="31CD4734" w:rsidR="00847352" w:rsidRPr="00794286" w:rsidRDefault="008A571A" w:rsidP="00847352">
            <w:pPr>
              <w:jc w:val="both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162" w:type="pct"/>
            <w:vAlign w:val="bottom"/>
          </w:tcPr>
          <w:p w14:paraId="0E6E011F" w14:textId="734CF58E" w:rsidR="00847352" w:rsidRPr="00794286" w:rsidRDefault="00125E63" w:rsidP="0084735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403126</w:t>
            </w:r>
          </w:p>
        </w:tc>
        <w:tc>
          <w:tcPr>
            <w:tcW w:w="1339" w:type="pct"/>
            <w:vAlign w:val="bottom"/>
          </w:tcPr>
          <w:p w14:paraId="2D2DACE6" w14:textId="49ED5CC3" w:rsidR="00847352" w:rsidRPr="00794286" w:rsidRDefault="00125E63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71,6</w:t>
            </w:r>
          </w:p>
        </w:tc>
        <w:tc>
          <w:tcPr>
            <w:tcW w:w="1338" w:type="pct"/>
            <w:vAlign w:val="bottom"/>
          </w:tcPr>
          <w:p w14:paraId="4C4EB498" w14:textId="2819F534" w:rsidR="00847352" w:rsidRPr="00794286" w:rsidRDefault="00125E63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BB2938" w14:paraId="497D31E5" w14:textId="77777777" w:rsidTr="001B5098">
        <w:tc>
          <w:tcPr>
            <w:tcW w:w="1161" w:type="pct"/>
            <w:vAlign w:val="bottom"/>
          </w:tcPr>
          <w:p w14:paraId="32905071" w14:textId="2D4FC275" w:rsidR="00BB2938" w:rsidRPr="00794286" w:rsidRDefault="00BB2938" w:rsidP="00847352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vAlign w:val="bottom"/>
          </w:tcPr>
          <w:p w14:paraId="656ABEF6" w14:textId="4975267D" w:rsidR="00BB2938" w:rsidRPr="00794286" w:rsidRDefault="00BB2938" w:rsidP="0084735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3753</w:t>
            </w:r>
            <w:r w:rsidR="00A22B09">
              <w:rPr>
                <w:bCs/>
                <w:iCs/>
                <w:sz w:val="22"/>
                <w:szCs w:val="22"/>
              </w:rPr>
              <w:t>4</w:t>
            </w:r>
            <w:r w:rsidR="00F722E1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339" w:type="pct"/>
            <w:vAlign w:val="bottom"/>
          </w:tcPr>
          <w:p w14:paraId="4B2CE13F" w14:textId="1AB4180B" w:rsidR="00BB2938" w:rsidRPr="00794286" w:rsidRDefault="00BB2938" w:rsidP="0084735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65,7</w:t>
            </w:r>
          </w:p>
        </w:tc>
        <w:tc>
          <w:tcPr>
            <w:tcW w:w="1338" w:type="pct"/>
            <w:vAlign w:val="bottom"/>
          </w:tcPr>
          <w:p w14:paraId="13CA0DB9" w14:textId="46934ACC" w:rsidR="00BB2938" w:rsidRPr="00794286" w:rsidRDefault="00BB2938" w:rsidP="0084735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BB2938" w14:paraId="759F0674" w14:textId="77777777" w:rsidTr="001B5098">
        <w:tc>
          <w:tcPr>
            <w:tcW w:w="1161" w:type="pct"/>
            <w:vAlign w:val="bottom"/>
          </w:tcPr>
          <w:p w14:paraId="5361742C" w14:textId="6438D4BC" w:rsidR="00BB2938" w:rsidRPr="00794286" w:rsidRDefault="00BB2938" w:rsidP="00BB2938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5CB2A9AE" w14:textId="2968C36A" w:rsidR="00BB2938" w:rsidRPr="00F722E1" w:rsidRDefault="00A22B09" w:rsidP="00BB2938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F722E1">
              <w:rPr>
                <w:b/>
                <w:i/>
                <w:sz w:val="22"/>
                <w:szCs w:val="22"/>
              </w:rPr>
              <w:t>118533</w:t>
            </w:r>
            <w:r w:rsidR="00F722E1" w:rsidRPr="00F722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339" w:type="pct"/>
            <w:vAlign w:val="bottom"/>
          </w:tcPr>
          <w:p w14:paraId="4D244F0D" w14:textId="13C754BE" w:rsidR="00BB2938" w:rsidRPr="00F722E1" w:rsidRDefault="00032D23" w:rsidP="00BB2938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338" w:type="pct"/>
            <w:vAlign w:val="bottom"/>
          </w:tcPr>
          <w:p w14:paraId="04F99392" w14:textId="44C0F32B" w:rsidR="00BB2938" w:rsidRPr="00F722E1" w:rsidRDefault="00032D23" w:rsidP="00BB2938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</w:tr>
      <w:tr w:rsidR="00BB2938" w14:paraId="71F0323A" w14:textId="77777777" w:rsidTr="001B5098">
        <w:tc>
          <w:tcPr>
            <w:tcW w:w="1161" w:type="pct"/>
            <w:vAlign w:val="bottom"/>
          </w:tcPr>
          <w:p w14:paraId="50A1D8D7" w14:textId="669FD198" w:rsidR="00BB2938" w:rsidRPr="00794286" w:rsidRDefault="00BB2938" w:rsidP="00BB2938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vAlign w:val="bottom"/>
          </w:tcPr>
          <w:p w14:paraId="6C087FFA" w14:textId="612DA695" w:rsidR="00BB2938" w:rsidRPr="00794286" w:rsidRDefault="00BB2938" w:rsidP="00BB2938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2223222</w:t>
            </w:r>
          </w:p>
        </w:tc>
        <w:tc>
          <w:tcPr>
            <w:tcW w:w="1339" w:type="pct"/>
            <w:vAlign w:val="bottom"/>
          </w:tcPr>
          <w:p w14:paraId="1D228BCA" w14:textId="5C378F34" w:rsidR="00BB2938" w:rsidRPr="00794286" w:rsidRDefault="00BB2938" w:rsidP="00BB2938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74,2</w:t>
            </w:r>
          </w:p>
        </w:tc>
        <w:tc>
          <w:tcPr>
            <w:tcW w:w="1338" w:type="pct"/>
            <w:vAlign w:val="bottom"/>
          </w:tcPr>
          <w:p w14:paraId="5159827F" w14:textId="20DDEB3B" w:rsidR="00BB2938" w:rsidRPr="00794286" w:rsidRDefault="00BB2938" w:rsidP="00BB2938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94286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14:paraId="14444B57" w14:textId="6B06B3E2" w:rsidR="00396B4A" w:rsidRPr="00F67F33" w:rsidRDefault="00396B4A" w:rsidP="00F67F33"/>
    <w:sectPr w:rsidR="00396B4A" w:rsidRPr="00F67F33" w:rsidSect="00027EB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02F7B" w14:textId="77777777" w:rsidR="004C5348" w:rsidRDefault="004C5348" w:rsidP="00396B4A">
      <w:r>
        <w:separator/>
      </w:r>
    </w:p>
  </w:endnote>
  <w:endnote w:type="continuationSeparator" w:id="0">
    <w:p w14:paraId="35D1BF8E" w14:textId="77777777" w:rsidR="004C5348" w:rsidRDefault="004C5348" w:rsidP="003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D316D" w14:textId="77777777" w:rsidR="004C5348" w:rsidRDefault="004C5348" w:rsidP="00396B4A">
      <w:r>
        <w:separator/>
      </w:r>
    </w:p>
  </w:footnote>
  <w:footnote w:type="continuationSeparator" w:id="0">
    <w:p w14:paraId="100DB886" w14:textId="77777777" w:rsidR="004C5348" w:rsidRDefault="004C5348" w:rsidP="0039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73"/>
    <w:rsid w:val="00003F86"/>
    <w:rsid w:val="00006931"/>
    <w:rsid w:val="00013F59"/>
    <w:rsid w:val="00015DDB"/>
    <w:rsid w:val="00027EB5"/>
    <w:rsid w:val="00032D23"/>
    <w:rsid w:val="00033738"/>
    <w:rsid w:val="0004134C"/>
    <w:rsid w:val="00061D19"/>
    <w:rsid w:val="000C07B6"/>
    <w:rsid w:val="000D2F2A"/>
    <w:rsid w:val="000F4701"/>
    <w:rsid w:val="0010013F"/>
    <w:rsid w:val="00125E63"/>
    <w:rsid w:val="001341DD"/>
    <w:rsid w:val="00145C8C"/>
    <w:rsid w:val="00151577"/>
    <w:rsid w:val="00161CBC"/>
    <w:rsid w:val="00185C8B"/>
    <w:rsid w:val="001A4AC8"/>
    <w:rsid w:val="001B5098"/>
    <w:rsid w:val="001C6485"/>
    <w:rsid w:val="001D7D4D"/>
    <w:rsid w:val="001E477B"/>
    <w:rsid w:val="001E4B36"/>
    <w:rsid w:val="001F4899"/>
    <w:rsid w:val="0021105C"/>
    <w:rsid w:val="002142C8"/>
    <w:rsid w:val="00216687"/>
    <w:rsid w:val="0022358E"/>
    <w:rsid w:val="0023181C"/>
    <w:rsid w:val="00233BF1"/>
    <w:rsid w:val="002400DB"/>
    <w:rsid w:val="00243C6E"/>
    <w:rsid w:val="002508B6"/>
    <w:rsid w:val="002700B8"/>
    <w:rsid w:val="002F4B2E"/>
    <w:rsid w:val="002F5239"/>
    <w:rsid w:val="00341381"/>
    <w:rsid w:val="003429C0"/>
    <w:rsid w:val="00344289"/>
    <w:rsid w:val="003464B3"/>
    <w:rsid w:val="003743C5"/>
    <w:rsid w:val="00374BE5"/>
    <w:rsid w:val="00375B7E"/>
    <w:rsid w:val="00386BBC"/>
    <w:rsid w:val="00390F5C"/>
    <w:rsid w:val="00396B4A"/>
    <w:rsid w:val="00397D2B"/>
    <w:rsid w:val="003A0DE1"/>
    <w:rsid w:val="003C14D1"/>
    <w:rsid w:val="003C68A5"/>
    <w:rsid w:val="0041526E"/>
    <w:rsid w:val="004315F1"/>
    <w:rsid w:val="00452960"/>
    <w:rsid w:val="004C5348"/>
    <w:rsid w:val="004D5C7F"/>
    <w:rsid w:val="004E7E46"/>
    <w:rsid w:val="0050453B"/>
    <w:rsid w:val="00520D56"/>
    <w:rsid w:val="00525F6A"/>
    <w:rsid w:val="00531B5E"/>
    <w:rsid w:val="00546D6C"/>
    <w:rsid w:val="00572511"/>
    <w:rsid w:val="00573B50"/>
    <w:rsid w:val="0057451F"/>
    <w:rsid w:val="00577DC3"/>
    <w:rsid w:val="0058310D"/>
    <w:rsid w:val="005870E5"/>
    <w:rsid w:val="005E0C43"/>
    <w:rsid w:val="005F61CA"/>
    <w:rsid w:val="00603298"/>
    <w:rsid w:val="00603F19"/>
    <w:rsid w:val="006171DB"/>
    <w:rsid w:val="00620B56"/>
    <w:rsid w:val="006212D7"/>
    <w:rsid w:val="00637D6E"/>
    <w:rsid w:val="00656BF0"/>
    <w:rsid w:val="00687711"/>
    <w:rsid w:val="006941EB"/>
    <w:rsid w:val="006A3022"/>
    <w:rsid w:val="006B055E"/>
    <w:rsid w:val="006B1845"/>
    <w:rsid w:val="006D52A6"/>
    <w:rsid w:val="006F7232"/>
    <w:rsid w:val="00714CC5"/>
    <w:rsid w:val="00716469"/>
    <w:rsid w:val="00740679"/>
    <w:rsid w:val="0074587E"/>
    <w:rsid w:val="00745CBB"/>
    <w:rsid w:val="007468EB"/>
    <w:rsid w:val="0075661D"/>
    <w:rsid w:val="007600F1"/>
    <w:rsid w:val="0076487D"/>
    <w:rsid w:val="00790CC7"/>
    <w:rsid w:val="007919BA"/>
    <w:rsid w:val="00794286"/>
    <w:rsid w:val="00795D00"/>
    <w:rsid w:val="007D1B3D"/>
    <w:rsid w:val="007F3032"/>
    <w:rsid w:val="007F55D8"/>
    <w:rsid w:val="00803D8A"/>
    <w:rsid w:val="008278D9"/>
    <w:rsid w:val="00847352"/>
    <w:rsid w:val="0085179D"/>
    <w:rsid w:val="0087630D"/>
    <w:rsid w:val="00893C73"/>
    <w:rsid w:val="008A0AF5"/>
    <w:rsid w:val="008A47F4"/>
    <w:rsid w:val="008A571A"/>
    <w:rsid w:val="008B63FB"/>
    <w:rsid w:val="008D62D1"/>
    <w:rsid w:val="008F0CFD"/>
    <w:rsid w:val="00920C16"/>
    <w:rsid w:val="00924450"/>
    <w:rsid w:val="00942DEF"/>
    <w:rsid w:val="00956F76"/>
    <w:rsid w:val="00967D22"/>
    <w:rsid w:val="009811D5"/>
    <w:rsid w:val="009814BA"/>
    <w:rsid w:val="00994CB5"/>
    <w:rsid w:val="009D7503"/>
    <w:rsid w:val="009F52F4"/>
    <w:rsid w:val="00A22B09"/>
    <w:rsid w:val="00A312A1"/>
    <w:rsid w:val="00A54E24"/>
    <w:rsid w:val="00A66CD0"/>
    <w:rsid w:val="00A72890"/>
    <w:rsid w:val="00A96687"/>
    <w:rsid w:val="00AB15EB"/>
    <w:rsid w:val="00AB2014"/>
    <w:rsid w:val="00AB2A74"/>
    <w:rsid w:val="00AC4DE8"/>
    <w:rsid w:val="00AD70E1"/>
    <w:rsid w:val="00AE5EC9"/>
    <w:rsid w:val="00AF26F1"/>
    <w:rsid w:val="00B30DB2"/>
    <w:rsid w:val="00B47AF7"/>
    <w:rsid w:val="00B611DE"/>
    <w:rsid w:val="00B635D3"/>
    <w:rsid w:val="00B711B0"/>
    <w:rsid w:val="00B835D9"/>
    <w:rsid w:val="00B87D12"/>
    <w:rsid w:val="00BB2938"/>
    <w:rsid w:val="00BB7737"/>
    <w:rsid w:val="00BC4089"/>
    <w:rsid w:val="00BF7E7F"/>
    <w:rsid w:val="00C0097A"/>
    <w:rsid w:val="00C14021"/>
    <w:rsid w:val="00C33CFB"/>
    <w:rsid w:val="00C41C0C"/>
    <w:rsid w:val="00C742A0"/>
    <w:rsid w:val="00C74F55"/>
    <w:rsid w:val="00C83ABD"/>
    <w:rsid w:val="00CB4FB0"/>
    <w:rsid w:val="00CF2311"/>
    <w:rsid w:val="00CF7661"/>
    <w:rsid w:val="00D1517D"/>
    <w:rsid w:val="00D33642"/>
    <w:rsid w:val="00D6377C"/>
    <w:rsid w:val="00D67EF3"/>
    <w:rsid w:val="00D84F94"/>
    <w:rsid w:val="00DC67DA"/>
    <w:rsid w:val="00DD3518"/>
    <w:rsid w:val="00E06A42"/>
    <w:rsid w:val="00E2005D"/>
    <w:rsid w:val="00E2551E"/>
    <w:rsid w:val="00E26643"/>
    <w:rsid w:val="00E27CE6"/>
    <w:rsid w:val="00E52EDB"/>
    <w:rsid w:val="00E718B0"/>
    <w:rsid w:val="00E97717"/>
    <w:rsid w:val="00EA5593"/>
    <w:rsid w:val="00EE326C"/>
    <w:rsid w:val="00F17C97"/>
    <w:rsid w:val="00F24D95"/>
    <w:rsid w:val="00F35774"/>
    <w:rsid w:val="00F47728"/>
    <w:rsid w:val="00F633A4"/>
    <w:rsid w:val="00F656F9"/>
    <w:rsid w:val="00F66DF4"/>
    <w:rsid w:val="00F67F33"/>
    <w:rsid w:val="00F722E1"/>
    <w:rsid w:val="00F777E2"/>
    <w:rsid w:val="00F95775"/>
    <w:rsid w:val="00F976E2"/>
    <w:rsid w:val="00FD1F6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D3A"/>
  <w15:docId w15:val="{C1F3CBD5-06BE-4F4D-B531-325AE96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6B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"/>
    <w:link w:val="a5"/>
    <w:uiPriority w:val="99"/>
    <w:qFormat/>
    <w:rsid w:val="00396B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5">
    <w:name w:val="Обычн Знак"/>
    <w:link w:val="a4"/>
    <w:uiPriority w:val="99"/>
    <w:qFormat/>
    <w:rsid w:val="00396B4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396B4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396B4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396B4A"/>
    <w:rPr>
      <w:vertAlign w:val="superscript"/>
    </w:rPr>
  </w:style>
  <w:style w:type="paragraph" w:styleId="a">
    <w:name w:val="footnote text"/>
    <w:basedOn w:val="a0"/>
    <w:link w:val="a7"/>
    <w:uiPriority w:val="99"/>
    <w:rsid w:val="00396B4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396B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E97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97717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a">
    <w:name w:val="ОПТОВАЯ ТОРГОВЛЯ"/>
    <w:basedOn w:val="a0"/>
    <w:next w:val="a0"/>
    <w:rsid w:val="001B5098"/>
    <w:pPr>
      <w:spacing w:after="120"/>
    </w:pPr>
    <w:rPr>
      <w:sz w:val="28"/>
    </w:rPr>
  </w:style>
  <w:style w:type="paragraph" w:customStyle="1" w:styleId="ab">
    <w:name w:val="ОПТОВАЯ ТОРГОВЛЯ."/>
    <w:basedOn w:val="a0"/>
    <w:next w:val="a0"/>
    <w:qFormat/>
    <w:rsid w:val="00E718B0"/>
    <w:pPr>
      <w:spacing w:after="12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577B0-CCEB-4AE4-AAC1-81B083BB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ОПТОВАЯ ТОРГОВЛЯ</dc:title>
  <dc:subject/>
  <dc:creator>Алферова Лариса Борисовна</dc:creator>
  <cp:keywords/>
  <dc:description/>
  <cp:lastModifiedBy>Богданова Кристина Константиновна</cp:lastModifiedBy>
  <cp:revision>149</cp:revision>
  <cp:lastPrinted>2024-07-19T04:17:00Z</cp:lastPrinted>
  <dcterms:created xsi:type="dcterms:W3CDTF">2023-11-01T10:56:00Z</dcterms:created>
  <dcterms:modified xsi:type="dcterms:W3CDTF">2024-08-02T04:41:00Z</dcterms:modified>
</cp:coreProperties>
</file>